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89" w:rsidRPr="006E5B15" w:rsidRDefault="00FC6489" w:rsidP="00FC64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Приложение 4 к постановлению</w:t>
      </w:r>
    </w:p>
    <w:p w:rsidR="00FC6489" w:rsidRPr="006E5B15" w:rsidRDefault="00FC6489" w:rsidP="00FC64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администрации Липецкой области</w:t>
      </w:r>
    </w:p>
    <w:p w:rsidR="00FC6489" w:rsidRPr="006E5B15" w:rsidRDefault="00FC6489" w:rsidP="00FC64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«О дополнительных мерах по защите</w:t>
      </w:r>
    </w:p>
    <w:p w:rsidR="00FC6489" w:rsidRPr="006E5B15" w:rsidRDefault="00FC6489" w:rsidP="00FC64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населения в связи с угрозой распространения</w:t>
      </w:r>
    </w:p>
    <w:p w:rsidR="00FC6489" w:rsidRPr="006E5B15" w:rsidRDefault="00FC6489" w:rsidP="00FC64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6E5B1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E5B15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FC6489" w:rsidRPr="006E5B15" w:rsidRDefault="00FC6489" w:rsidP="00FC64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(2019-nСоV) в Липецкой области»</w:t>
      </w:r>
    </w:p>
    <w:p w:rsidR="00FC6489" w:rsidRPr="006E5B15" w:rsidRDefault="00FC6489" w:rsidP="00FC64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 xml:space="preserve">Перечень мероприятий по профилактике новой </w:t>
      </w:r>
      <w:proofErr w:type="spellStart"/>
      <w:r w:rsidRPr="006E5B1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E5B15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FC6489" w:rsidRPr="006E5B15" w:rsidRDefault="00FC6489" w:rsidP="00FC64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(2019-nСоV)</w:t>
      </w:r>
    </w:p>
    <w:p w:rsidR="00FC6489" w:rsidRPr="006E5B15" w:rsidRDefault="00FC6489" w:rsidP="00FC64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1. Обработка рук кожным антисептиком при входе работников в организацию.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 xml:space="preserve">2. Измерение температуры бесконтактным или контактным (с последующим обеззараживанием) способом при входе в организацию, а также не реже 1 раза в 6 часов в течение рабочего </w:t>
      </w:r>
      <w:proofErr w:type="gramStart"/>
      <w:r w:rsidRPr="006E5B15">
        <w:rPr>
          <w:rFonts w:ascii="Times New Roman" w:hAnsi="Times New Roman" w:cs="Times New Roman"/>
          <w:sz w:val="24"/>
          <w:szCs w:val="24"/>
        </w:rPr>
        <w:t>дня,  с</w:t>
      </w:r>
      <w:proofErr w:type="gramEnd"/>
      <w:r w:rsidRPr="006E5B15">
        <w:rPr>
          <w:rFonts w:ascii="Times New Roman" w:hAnsi="Times New Roman" w:cs="Times New Roman"/>
          <w:sz w:val="24"/>
          <w:szCs w:val="24"/>
        </w:rPr>
        <w:t xml:space="preserve"> обязательным отстранением от нахождения на рабочем месте лиц с повышенной температурой и признаками инфекционного заболевания.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3. Нахождение работников в медицинских масках, закрывающих нос и рот, ношение одноразовой маски или многоразовой маски без процедуры ее дезинфекции не более 2-х часов.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4. Влажная уборка помещений с применением дезинфицирующих средств, а также проветривание помещения не реже 1 раза в 2 часа.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5. Взаимодействие работников с гражданами на расстоянии не менее 3-х метров, нанесение соответствующей разметки на пол и стены помещений.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6. При использовании многоразовой посуды и столовых приборов для питания работников обеспечение ее обработки в специальных моечных машинах с температурным режимом не менее 65 градусов Цельсия или ручной обработки не менее 90 минут при той же температуре.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7. Соблюдение запрета приема пищи на рабочих местах.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8. Выделение отдельного помещения для приема пищи с раковиной для мытья рук, холодной и горячей водой.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9.  Размещение рабочих мест работников на удалении друг от друга не менее 3-х метров (при наличии возможности).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10. Оборудование рабочих мест прозрачными ограждениями (экранами) для снижения риска заражения от посетителей (при наличии возможности).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15">
        <w:rPr>
          <w:rFonts w:ascii="Times New Roman" w:hAnsi="Times New Roman" w:cs="Times New Roman"/>
          <w:sz w:val="24"/>
          <w:szCs w:val="24"/>
        </w:rPr>
        <w:t>11. Применение в помещениях бактерицидных ламп (при наличии возможности).</w:t>
      </w: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489" w:rsidRPr="006E5B15" w:rsidRDefault="00FC6489" w:rsidP="00FC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489" w:rsidRPr="006E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89"/>
    <w:rsid w:val="00DA47B1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9750-6911-4F71-A371-21C56649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Кондратьева Екатерина Геннадиевна</cp:lastModifiedBy>
  <cp:revision>1</cp:revision>
  <dcterms:created xsi:type="dcterms:W3CDTF">2020-04-03T18:40:00Z</dcterms:created>
  <dcterms:modified xsi:type="dcterms:W3CDTF">2020-04-03T18:42:00Z</dcterms:modified>
</cp:coreProperties>
</file>