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0E7B" w14:textId="77777777" w:rsidR="003D61FC" w:rsidRPr="00E61D09" w:rsidRDefault="003D61FC" w:rsidP="005E0867">
      <w:pPr>
        <w:autoSpaceDE w:val="0"/>
        <w:autoSpaceDN w:val="0"/>
        <w:adjustRightInd w:val="0"/>
        <w:ind w:firstLine="567"/>
        <w:jc w:val="center"/>
        <w:rPr>
          <w:rFonts w:ascii="Times New Roman" w:hAnsi="Times New Roman"/>
          <w:sz w:val="28"/>
          <w:szCs w:val="28"/>
        </w:rPr>
      </w:pPr>
      <w:r w:rsidRPr="00E61D09">
        <w:rPr>
          <w:rFonts w:ascii="Times New Roman" w:hAnsi="Times New Roman"/>
          <w:sz w:val="28"/>
          <w:szCs w:val="28"/>
        </w:rPr>
        <w:t>О Б Ъ Я В Л Е Н И Е</w:t>
      </w:r>
    </w:p>
    <w:p w14:paraId="4EA65947" w14:textId="77777777" w:rsidR="003D61FC" w:rsidRPr="00E61D09" w:rsidRDefault="003D61FC" w:rsidP="005E0867">
      <w:pPr>
        <w:autoSpaceDE w:val="0"/>
        <w:autoSpaceDN w:val="0"/>
        <w:adjustRightInd w:val="0"/>
        <w:ind w:firstLine="567"/>
        <w:jc w:val="center"/>
        <w:rPr>
          <w:rFonts w:ascii="Times New Roman" w:hAnsi="Times New Roman"/>
          <w:sz w:val="28"/>
          <w:szCs w:val="28"/>
        </w:rPr>
      </w:pPr>
      <w:r w:rsidRPr="00E61D09">
        <w:rPr>
          <w:rFonts w:ascii="Times New Roman" w:hAnsi="Times New Roman"/>
          <w:sz w:val="28"/>
          <w:szCs w:val="28"/>
        </w:rPr>
        <w:t>О ПРОВЕДЕНИИ КОНКУРСА</w:t>
      </w:r>
    </w:p>
    <w:p w14:paraId="5EBBD567" w14:textId="77777777" w:rsidR="003D61FC" w:rsidRPr="00E61D09" w:rsidRDefault="003D61FC" w:rsidP="005E0867">
      <w:pPr>
        <w:autoSpaceDE w:val="0"/>
        <w:autoSpaceDN w:val="0"/>
        <w:adjustRightInd w:val="0"/>
        <w:ind w:left="-1134" w:right="-284" w:firstLine="567"/>
        <w:jc w:val="center"/>
        <w:rPr>
          <w:rFonts w:ascii="Times New Roman" w:hAnsi="Times New Roman"/>
          <w:sz w:val="28"/>
          <w:szCs w:val="28"/>
        </w:rPr>
      </w:pPr>
    </w:p>
    <w:p w14:paraId="19F48045" w14:textId="027A2BB1" w:rsidR="00F71BFC" w:rsidRPr="00E61D09" w:rsidRDefault="003D61FC" w:rsidP="00572C9E">
      <w:pPr>
        <w:autoSpaceDE w:val="0"/>
        <w:autoSpaceDN w:val="0"/>
        <w:adjustRightInd w:val="0"/>
        <w:ind w:right="-1" w:firstLine="567"/>
        <w:jc w:val="center"/>
        <w:rPr>
          <w:rFonts w:ascii="Times New Roman" w:hAnsi="Times New Roman"/>
          <w:b/>
          <w:caps/>
          <w:sz w:val="28"/>
          <w:szCs w:val="28"/>
        </w:rPr>
      </w:pPr>
      <w:r w:rsidRPr="00E61D09">
        <w:rPr>
          <w:rFonts w:ascii="Times New Roman" w:eastAsia="Times New Roman" w:hAnsi="Times New Roman"/>
          <w:sz w:val="28"/>
          <w:szCs w:val="28"/>
          <w:lang w:eastAsia="ru-RU"/>
        </w:rPr>
        <w:t>на предоставление грант</w:t>
      </w:r>
      <w:r w:rsidR="00572C9E" w:rsidRPr="00E61D09">
        <w:rPr>
          <w:rFonts w:ascii="Times New Roman" w:eastAsia="Times New Roman" w:hAnsi="Times New Roman"/>
          <w:sz w:val="28"/>
          <w:szCs w:val="28"/>
          <w:lang w:eastAsia="ru-RU"/>
        </w:rPr>
        <w:t>ов</w:t>
      </w:r>
      <w:r w:rsidRPr="00E61D09">
        <w:rPr>
          <w:rFonts w:ascii="Times New Roman" w:eastAsia="Times New Roman" w:hAnsi="Times New Roman"/>
          <w:sz w:val="28"/>
          <w:szCs w:val="28"/>
          <w:lang w:eastAsia="ru-RU"/>
        </w:rPr>
        <w:t xml:space="preserve"> </w:t>
      </w:r>
      <w:r w:rsidR="00572C9E" w:rsidRPr="00E61D09">
        <w:rPr>
          <w:rFonts w:ascii="Times New Roman" w:eastAsia="Times New Roman" w:hAnsi="Times New Roman"/>
          <w:sz w:val="28"/>
          <w:szCs w:val="28"/>
          <w:lang w:eastAsia="ru-RU"/>
        </w:rPr>
        <w:t>в форме субсидий на финансовое обеспечение затрат субъектов малого и среднего предпринимательства, имеющих статус социального предприятия, подтверждение которого содержится в едином реестре субъектов малого и среднего предпринимательства</w:t>
      </w:r>
    </w:p>
    <w:p w14:paraId="53E9939C" w14:textId="77777777" w:rsidR="00F71BFC" w:rsidRPr="00E61D09" w:rsidRDefault="00F71BFC" w:rsidP="005E0867">
      <w:pPr>
        <w:autoSpaceDE w:val="0"/>
        <w:autoSpaceDN w:val="0"/>
        <w:adjustRightInd w:val="0"/>
        <w:ind w:firstLine="567"/>
        <w:rPr>
          <w:rFonts w:ascii="Times New Roman" w:hAnsi="Times New Roman"/>
          <w:color w:val="FF0000"/>
          <w:sz w:val="28"/>
          <w:szCs w:val="28"/>
        </w:rPr>
      </w:pPr>
    </w:p>
    <w:p w14:paraId="3419E655" w14:textId="77777777" w:rsidR="00B21631" w:rsidRPr="00E61D09" w:rsidRDefault="004D535F" w:rsidP="00B21631">
      <w:pPr>
        <w:pStyle w:val="ConsPlusNormal"/>
        <w:ind w:firstLine="567"/>
        <w:jc w:val="both"/>
        <w:rPr>
          <w:rFonts w:ascii="Times New Roman" w:hAnsi="Times New Roman" w:cs="Times New Roman"/>
          <w:sz w:val="28"/>
          <w:szCs w:val="28"/>
        </w:rPr>
      </w:pPr>
      <w:r w:rsidRPr="00E61D09">
        <w:rPr>
          <w:rFonts w:ascii="Times New Roman" w:hAnsi="Times New Roman" w:cs="Times New Roman"/>
          <w:sz w:val="28"/>
          <w:szCs w:val="28"/>
        </w:rPr>
        <w:t xml:space="preserve">Целью предоставления гранта является </w:t>
      </w:r>
      <w:r w:rsidR="00B21631" w:rsidRPr="00E61D09">
        <w:rPr>
          <w:rFonts w:ascii="Times New Roman" w:hAnsi="Times New Roman" w:cs="Times New Roman"/>
          <w:sz w:val="28"/>
          <w:szCs w:val="28"/>
        </w:rPr>
        <w:t>реализации регионального проекта «Создание условий для легкого старта и комфортного ведения бизнеса», обеспечивающего достижение целей, показателей и результатов национального проекта «Малое и среднее предпринимательство и поддержка индивидуальной предпринимательской инициативы» и государственной программы «Модернизация и инновационное развитие экономики Липецкой области», утвержденной постановлением администрации Липецкой области от 7 ноября 2013 года № 500 "Об утверждении государственной программы Липецкой области "Модернизация и инновационное развитие экономики Липецкой области».</w:t>
      </w:r>
    </w:p>
    <w:p w14:paraId="5777FFC8" w14:textId="36CEBC48" w:rsidR="00DE1DCB" w:rsidRPr="00E61D09" w:rsidRDefault="00DE1DCB" w:rsidP="00B21631">
      <w:pPr>
        <w:pStyle w:val="ConsPlusNormal"/>
        <w:ind w:firstLine="567"/>
        <w:jc w:val="both"/>
        <w:rPr>
          <w:rFonts w:ascii="Times New Roman" w:hAnsi="Times New Roman" w:cs="Times New Roman"/>
          <w:sz w:val="28"/>
          <w:szCs w:val="28"/>
        </w:rPr>
      </w:pPr>
      <w:r w:rsidRPr="00E61D09">
        <w:rPr>
          <w:rFonts w:ascii="Times New Roman" w:hAnsi="Times New Roman" w:cs="Times New Roman"/>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w:t>
      </w:r>
    </w:p>
    <w:p w14:paraId="319C70DA" w14:textId="77777777" w:rsidR="00DE1DCB" w:rsidRPr="00E61D09" w:rsidRDefault="00DE1DCB" w:rsidP="005E0867">
      <w:pPr>
        <w:autoSpaceDE w:val="0"/>
        <w:autoSpaceDN w:val="0"/>
        <w:adjustRightInd w:val="0"/>
        <w:ind w:firstLine="567"/>
        <w:rPr>
          <w:rFonts w:ascii="Times New Roman" w:hAnsi="Times New Roman"/>
          <w:sz w:val="28"/>
          <w:szCs w:val="28"/>
        </w:rPr>
      </w:pPr>
    </w:p>
    <w:p w14:paraId="59A222D3" w14:textId="77777777" w:rsidR="00A13433" w:rsidRPr="00E61D09" w:rsidRDefault="00F71BFC" w:rsidP="005E0867">
      <w:pPr>
        <w:pStyle w:val="ConsPlusNormal"/>
        <w:numPr>
          <w:ilvl w:val="0"/>
          <w:numId w:val="1"/>
        </w:numPr>
        <w:tabs>
          <w:tab w:val="left" w:pos="851"/>
          <w:tab w:val="left" w:pos="993"/>
        </w:tabs>
        <w:ind w:left="0" w:firstLine="567"/>
        <w:jc w:val="both"/>
        <w:rPr>
          <w:rFonts w:ascii="Times New Roman" w:hAnsi="Times New Roman" w:cs="Times New Roman"/>
          <w:b/>
          <w:sz w:val="28"/>
          <w:szCs w:val="28"/>
        </w:rPr>
      </w:pPr>
      <w:r w:rsidRPr="00E61D09">
        <w:rPr>
          <w:rFonts w:ascii="Times New Roman" w:hAnsi="Times New Roman" w:cs="Times New Roman"/>
          <w:b/>
          <w:sz w:val="28"/>
          <w:szCs w:val="28"/>
        </w:rPr>
        <w:t>Д</w:t>
      </w:r>
      <w:r w:rsidR="00A13433" w:rsidRPr="00E61D09">
        <w:rPr>
          <w:rFonts w:ascii="Times New Roman" w:hAnsi="Times New Roman" w:cs="Times New Roman"/>
          <w:b/>
          <w:sz w:val="28"/>
          <w:szCs w:val="28"/>
        </w:rPr>
        <w:t>АТА И ВРЕМЯ ПОДАЧИ ЗАЯВОК И ДОКУМЕНТОВ</w:t>
      </w:r>
      <w:r w:rsidRPr="00E61D09">
        <w:rPr>
          <w:rFonts w:ascii="Times New Roman" w:hAnsi="Times New Roman" w:cs="Times New Roman"/>
          <w:b/>
          <w:sz w:val="28"/>
          <w:szCs w:val="28"/>
        </w:rPr>
        <w:t xml:space="preserve">: </w:t>
      </w:r>
    </w:p>
    <w:p w14:paraId="3C1EEB5E" w14:textId="58339124" w:rsidR="00A13433" w:rsidRPr="00E61D09" w:rsidRDefault="00A13433" w:rsidP="005E0867">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 xml:space="preserve">с </w:t>
      </w:r>
      <w:r w:rsidR="00E62963" w:rsidRPr="00E61D09">
        <w:rPr>
          <w:rFonts w:ascii="Times New Roman" w:hAnsi="Times New Roman" w:cs="Times New Roman"/>
          <w:sz w:val="28"/>
          <w:szCs w:val="28"/>
        </w:rPr>
        <w:t>11</w:t>
      </w:r>
      <w:r w:rsidR="00B4522A" w:rsidRPr="00E61D09">
        <w:rPr>
          <w:rFonts w:ascii="Times New Roman" w:hAnsi="Times New Roman" w:cs="Times New Roman"/>
          <w:sz w:val="28"/>
          <w:szCs w:val="28"/>
        </w:rPr>
        <w:t>.0</w:t>
      </w:r>
      <w:r w:rsidR="00350493" w:rsidRPr="00C97A07">
        <w:rPr>
          <w:rFonts w:ascii="Times New Roman" w:hAnsi="Times New Roman" w:cs="Times New Roman"/>
          <w:sz w:val="28"/>
          <w:szCs w:val="28"/>
        </w:rPr>
        <w:t>8</w:t>
      </w:r>
      <w:r w:rsidR="00F71BFC" w:rsidRPr="00E61D09">
        <w:rPr>
          <w:rFonts w:ascii="Times New Roman" w:hAnsi="Times New Roman" w:cs="Times New Roman"/>
          <w:sz w:val="28"/>
          <w:szCs w:val="28"/>
        </w:rPr>
        <w:t xml:space="preserve">.2021 </w:t>
      </w:r>
      <w:r w:rsidRPr="00E61D09">
        <w:rPr>
          <w:rFonts w:ascii="Times New Roman" w:hAnsi="Times New Roman" w:cs="Times New Roman"/>
          <w:sz w:val="28"/>
          <w:szCs w:val="28"/>
        </w:rPr>
        <w:t>по</w:t>
      </w:r>
      <w:r w:rsidR="00F71BFC" w:rsidRPr="00E61D09">
        <w:rPr>
          <w:rFonts w:ascii="Times New Roman" w:hAnsi="Times New Roman" w:cs="Times New Roman"/>
          <w:sz w:val="28"/>
          <w:szCs w:val="28"/>
        </w:rPr>
        <w:t xml:space="preserve"> </w:t>
      </w:r>
      <w:r w:rsidR="00E62963" w:rsidRPr="00E61D09">
        <w:rPr>
          <w:rFonts w:ascii="Times New Roman" w:hAnsi="Times New Roman" w:cs="Times New Roman"/>
          <w:sz w:val="28"/>
          <w:szCs w:val="28"/>
        </w:rPr>
        <w:t>09</w:t>
      </w:r>
      <w:r w:rsidR="00F71BFC" w:rsidRPr="00E61D09">
        <w:rPr>
          <w:rFonts w:ascii="Times New Roman" w:hAnsi="Times New Roman" w:cs="Times New Roman"/>
          <w:sz w:val="28"/>
          <w:szCs w:val="28"/>
        </w:rPr>
        <w:t>.0</w:t>
      </w:r>
      <w:r w:rsidR="00B4522A" w:rsidRPr="00E61D09">
        <w:rPr>
          <w:rFonts w:ascii="Times New Roman" w:hAnsi="Times New Roman" w:cs="Times New Roman"/>
          <w:sz w:val="28"/>
          <w:szCs w:val="28"/>
        </w:rPr>
        <w:t>9</w:t>
      </w:r>
      <w:r w:rsidR="00F71BFC" w:rsidRPr="00E61D09">
        <w:rPr>
          <w:rFonts w:ascii="Times New Roman" w:hAnsi="Times New Roman" w:cs="Times New Roman"/>
          <w:sz w:val="28"/>
          <w:szCs w:val="28"/>
        </w:rPr>
        <w:t xml:space="preserve">.2021 </w:t>
      </w:r>
      <w:r w:rsidRPr="00E61D09">
        <w:rPr>
          <w:rFonts w:ascii="Times New Roman" w:hAnsi="Times New Roman" w:cs="Times New Roman"/>
          <w:sz w:val="28"/>
          <w:szCs w:val="28"/>
        </w:rPr>
        <w:t xml:space="preserve">включительно, в рабочие дни с 10:00 до </w:t>
      </w:r>
      <w:r w:rsidR="00F71BFC" w:rsidRPr="00E61D09">
        <w:rPr>
          <w:rFonts w:ascii="Times New Roman" w:hAnsi="Times New Roman" w:cs="Times New Roman"/>
          <w:sz w:val="28"/>
          <w:szCs w:val="28"/>
        </w:rPr>
        <w:t>1</w:t>
      </w:r>
      <w:r w:rsidRPr="00E61D09">
        <w:rPr>
          <w:rFonts w:ascii="Times New Roman" w:hAnsi="Times New Roman" w:cs="Times New Roman"/>
          <w:sz w:val="28"/>
          <w:szCs w:val="28"/>
        </w:rPr>
        <w:t>6</w:t>
      </w:r>
      <w:r w:rsidR="00F71BFC" w:rsidRPr="00E61D09">
        <w:rPr>
          <w:rFonts w:ascii="Times New Roman" w:hAnsi="Times New Roman" w:cs="Times New Roman"/>
          <w:sz w:val="28"/>
          <w:szCs w:val="28"/>
        </w:rPr>
        <w:t xml:space="preserve">:00 часов </w:t>
      </w:r>
      <w:r w:rsidRPr="00E61D09">
        <w:rPr>
          <w:rFonts w:ascii="Times New Roman" w:hAnsi="Times New Roman" w:cs="Times New Roman"/>
          <w:sz w:val="28"/>
          <w:szCs w:val="28"/>
        </w:rPr>
        <w:t>(перерыв с 13:00 до 14:00</w:t>
      </w:r>
      <w:r w:rsidR="00734151" w:rsidRPr="00E61D09">
        <w:rPr>
          <w:rFonts w:ascii="Times New Roman" w:hAnsi="Times New Roman" w:cs="Times New Roman"/>
          <w:sz w:val="28"/>
          <w:szCs w:val="28"/>
        </w:rPr>
        <w:t xml:space="preserve"> часов</w:t>
      </w:r>
      <w:r w:rsidRPr="00E61D09">
        <w:rPr>
          <w:rFonts w:ascii="Times New Roman" w:hAnsi="Times New Roman" w:cs="Times New Roman"/>
          <w:sz w:val="28"/>
          <w:szCs w:val="28"/>
        </w:rPr>
        <w:t>).</w:t>
      </w:r>
      <w:r w:rsidR="00F71BFC" w:rsidRPr="00E61D09">
        <w:rPr>
          <w:rFonts w:ascii="Times New Roman" w:hAnsi="Times New Roman" w:cs="Times New Roman"/>
          <w:sz w:val="28"/>
          <w:szCs w:val="28"/>
        </w:rPr>
        <w:t xml:space="preserve"> </w:t>
      </w:r>
    </w:p>
    <w:p w14:paraId="09385283" w14:textId="77777777" w:rsidR="007F197E" w:rsidRPr="00E61D09" w:rsidRDefault="007F197E" w:rsidP="005E0867">
      <w:pPr>
        <w:pStyle w:val="ConsPlusNormal"/>
        <w:tabs>
          <w:tab w:val="left" w:pos="851"/>
          <w:tab w:val="left" w:pos="993"/>
        </w:tabs>
        <w:ind w:firstLine="567"/>
        <w:jc w:val="both"/>
        <w:rPr>
          <w:rFonts w:ascii="Times New Roman" w:hAnsi="Times New Roman" w:cs="Times New Roman"/>
          <w:color w:val="FF0000"/>
          <w:sz w:val="28"/>
          <w:szCs w:val="28"/>
          <w:highlight w:val="lightGray"/>
        </w:rPr>
      </w:pPr>
    </w:p>
    <w:p w14:paraId="50C22B81" w14:textId="77777777" w:rsidR="00A13433" w:rsidRPr="00E61D09" w:rsidRDefault="00A13433" w:rsidP="005E0867">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b/>
          <w:sz w:val="28"/>
          <w:szCs w:val="28"/>
        </w:rPr>
        <w:t>2.</w:t>
      </w:r>
      <w:r w:rsidRPr="00E61D09">
        <w:rPr>
          <w:rFonts w:ascii="Times New Roman" w:hAnsi="Times New Roman" w:cs="Times New Roman"/>
          <w:sz w:val="28"/>
          <w:szCs w:val="28"/>
        </w:rPr>
        <w:t xml:space="preserve"> </w:t>
      </w:r>
      <w:r w:rsidRPr="00E61D09">
        <w:rPr>
          <w:rFonts w:ascii="Times New Roman" w:hAnsi="Times New Roman" w:cs="Times New Roman"/>
          <w:b/>
          <w:sz w:val="28"/>
          <w:szCs w:val="28"/>
        </w:rPr>
        <w:t>ИНФОРМАЦИЯ ОБ ОРГАНИЗАТОРЕ КОНКУРСА:</w:t>
      </w:r>
    </w:p>
    <w:p w14:paraId="440BCB61" w14:textId="77777777" w:rsidR="009C0576" w:rsidRPr="00E61D09" w:rsidRDefault="009C0576" w:rsidP="005E0867">
      <w:pPr>
        <w:pStyle w:val="a3"/>
        <w:numPr>
          <w:ilvl w:val="1"/>
          <w:numId w:val="32"/>
        </w:numPr>
        <w:spacing w:line="259" w:lineRule="auto"/>
        <w:ind w:left="0" w:firstLine="567"/>
        <w:rPr>
          <w:rFonts w:ascii="Times New Roman" w:hAnsi="Times New Roman"/>
          <w:sz w:val="28"/>
          <w:szCs w:val="28"/>
        </w:rPr>
      </w:pPr>
      <w:r w:rsidRPr="00E61D09">
        <w:rPr>
          <w:rFonts w:ascii="Times New Roman" w:hAnsi="Times New Roman"/>
          <w:sz w:val="28"/>
          <w:szCs w:val="28"/>
        </w:rPr>
        <w:t xml:space="preserve">Полное наименование: управление экономического развития Липецкой области (далее Управление) </w:t>
      </w:r>
    </w:p>
    <w:p w14:paraId="13862813" w14:textId="77777777" w:rsidR="009C0576" w:rsidRPr="00E61D09" w:rsidRDefault="009C0576" w:rsidP="005E0867">
      <w:pPr>
        <w:pStyle w:val="a3"/>
        <w:numPr>
          <w:ilvl w:val="1"/>
          <w:numId w:val="32"/>
        </w:numPr>
        <w:spacing w:line="259" w:lineRule="auto"/>
        <w:ind w:left="0" w:firstLine="567"/>
        <w:rPr>
          <w:rFonts w:ascii="Times New Roman" w:hAnsi="Times New Roman"/>
          <w:sz w:val="28"/>
          <w:szCs w:val="28"/>
        </w:rPr>
      </w:pPr>
      <w:r w:rsidRPr="00E61D09">
        <w:rPr>
          <w:rFonts w:ascii="Times New Roman" w:hAnsi="Times New Roman"/>
          <w:sz w:val="28"/>
          <w:szCs w:val="28"/>
        </w:rPr>
        <w:t>Адрес места нахождения: г. Липецк, ул. Кузнечная, дом 8 (</w:t>
      </w:r>
      <w:proofErr w:type="spellStart"/>
      <w:r w:rsidRPr="00E61D09">
        <w:rPr>
          <w:rFonts w:ascii="Times New Roman" w:hAnsi="Times New Roman"/>
          <w:sz w:val="28"/>
          <w:szCs w:val="28"/>
        </w:rPr>
        <w:t>каб</w:t>
      </w:r>
      <w:proofErr w:type="spellEnd"/>
      <w:r w:rsidRPr="00E61D09">
        <w:rPr>
          <w:rFonts w:ascii="Times New Roman" w:hAnsi="Times New Roman"/>
          <w:sz w:val="28"/>
          <w:szCs w:val="28"/>
        </w:rPr>
        <w:t>. 206).</w:t>
      </w:r>
    </w:p>
    <w:p w14:paraId="1CBC2098" w14:textId="77777777" w:rsidR="009C0576" w:rsidRPr="00E61D09" w:rsidRDefault="009C0576" w:rsidP="005E0867">
      <w:pPr>
        <w:pStyle w:val="a3"/>
        <w:numPr>
          <w:ilvl w:val="1"/>
          <w:numId w:val="32"/>
        </w:numPr>
        <w:spacing w:line="259" w:lineRule="auto"/>
        <w:ind w:left="0" w:firstLine="567"/>
        <w:rPr>
          <w:rFonts w:ascii="Times New Roman" w:hAnsi="Times New Roman"/>
          <w:sz w:val="28"/>
          <w:szCs w:val="28"/>
        </w:rPr>
      </w:pPr>
      <w:r w:rsidRPr="00E61D09">
        <w:rPr>
          <w:rFonts w:ascii="Times New Roman" w:hAnsi="Times New Roman"/>
          <w:sz w:val="28"/>
          <w:szCs w:val="28"/>
        </w:rPr>
        <w:t>Почтовый адрес: 398050, г. Липецк, ул. Кузнечная, дом 8</w:t>
      </w:r>
    </w:p>
    <w:p w14:paraId="1B19739A" w14:textId="1518C951" w:rsidR="00EE48A6" w:rsidRPr="00E61D09" w:rsidRDefault="009C0576" w:rsidP="00E61D09">
      <w:pPr>
        <w:pStyle w:val="a3"/>
        <w:numPr>
          <w:ilvl w:val="1"/>
          <w:numId w:val="32"/>
        </w:numPr>
        <w:spacing w:line="259" w:lineRule="auto"/>
        <w:ind w:left="0" w:firstLine="567"/>
        <w:rPr>
          <w:rFonts w:ascii="Times New Roman" w:hAnsi="Times New Roman"/>
          <w:sz w:val="28"/>
          <w:szCs w:val="28"/>
        </w:rPr>
      </w:pPr>
      <w:r w:rsidRPr="00E61D09">
        <w:rPr>
          <w:rFonts w:ascii="Times New Roman" w:hAnsi="Times New Roman"/>
          <w:sz w:val="28"/>
          <w:szCs w:val="28"/>
        </w:rPr>
        <w:t xml:space="preserve">Телефон: </w:t>
      </w:r>
      <w:r w:rsidR="00B950E0">
        <w:rPr>
          <w:rFonts w:ascii="Times New Roman" w:hAnsi="Times New Roman"/>
          <w:sz w:val="28"/>
          <w:szCs w:val="28"/>
        </w:rPr>
        <w:t xml:space="preserve">+7 </w:t>
      </w:r>
      <w:r w:rsidRPr="00E61D09">
        <w:rPr>
          <w:rFonts w:ascii="Times New Roman" w:hAnsi="Times New Roman"/>
          <w:sz w:val="28"/>
          <w:szCs w:val="28"/>
        </w:rPr>
        <w:t>(4</w:t>
      </w:r>
      <w:r w:rsidR="001F4CAB" w:rsidRPr="00E61D09">
        <w:rPr>
          <w:rFonts w:ascii="Times New Roman" w:hAnsi="Times New Roman"/>
          <w:sz w:val="28"/>
          <w:szCs w:val="28"/>
          <w:lang w:val="en-US"/>
        </w:rPr>
        <w:t>7</w:t>
      </w:r>
      <w:r w:rsidRPr="00E61D09">
        <w:rPr>
          <w:rFonts w:ascii="Times New Roman" w:hAnsi="Times New Roman"/>
          <w:sz w:val="28"/>
          <w:szCs w:val="28"/>
        </w:rPr>
        <w:t>42)</w:t>
      </w:r>
      <w:r w:rsidR="00EE48A6" w:rsidRPr="00E61D09">
        <w:rPr>
          <w:rFonts w:ascii="Times New Roman" w:hAnsi="Times New Roman"/>
          <w:sz w:val="28"/>
          <w:szCs w:val="28"/>
        </w:rPr>
        <w:t xml:space="preserve"> </w:t>
      </w:r>
      <w:r w:rsidRPr="00E61D09">
        <w:rPr>
          <w:rFonts w:ascii="Times New Roman" w:hAnsi="Times New Roman"/>
          <w:sz w:val="28"/>
          <w:szCs w:val="28"/>
        </w:rPr>
        <w:t>22-</w:t>
      </w:r>
      <w:r w:rsidR="00E62963" w:rsidRPr="00E61D09">
        <w:rPr>
          <w:rFonts w:ascii="Times New Roman" w:hAnsi="Times New Roman"/>
          <w:sz w:val="28"/>
          <w:szCs w:val="28"/>
        </w:rPr>
        <w:t>19</w:t>
      </w:r>
      <w:r w:rsidRPr="00E61D09">
        <w:rPr>
          <w:rFonts w:ascii="Times New Roman" w:hAnsi="Times New Roman"/>
          <w:sz w:val="28"/>
          <w:szCs w:val="28"/>
        </w:rPr>
        <w:t>-</w:t>
      </w:r>
      <w:r w:rsidR="00E62963" w:rsidRPr="00E61D09">
        <w:rPr>
          <w:rFonts w:ascii="Times New Roman" w:hAnsi="Times New Roman"/>
          <w:sz w:val="28"/>
          <w:szCs w:val="28"/>
        </w:rPr>
        <w:t>11</w:t>
      </w:r>
      <w:r w:rsidR="00EE48A6" w:rsidRPr="00E61D09">
        <w:rPr>
          <w:rFonts w:ascii="Times New Roman" w:hAnsi="Times New Roman"/>
          <w:sz w:val="28"/>
          <w:szCs w:val="28"/>
        </w:rPr>
        <w:t>, 23-10-27</w:t>
      </w:r>
    </w:p>
    <w:p w14:paraId="10C09637" w14:textId="1D2B243A" w:rsidR="009C0576" w:rsidRPr="00E61D09" w:rsidRDefault="009C0576" w:rsidP="00E61D09">
      <w:pPr>
        <w:pStyle w:val="a3"/>
        <w:numPr>
          <w:ilvl w:val="1"/>
          <w:numId w:val="32"/>
        </w:numPr>
        <w:spacing w:line="259" w:lineRule="auto"/>
        <w:ind w:left="0" w:firstLine="567"/>
        <w:rPr>
          <w:rStyle w:val="a4"/>
          <w:rFonts w:ascii="Times New Roman" w:hAnsi="Times New Roman"/>
          <w:color w:val="auto"/>
          <w:sz w:val="28"/>
          <w:szCs w:val="28"/>
          <w:u w:val="none"/>
        </w:rPr>
      </w:pPr>
      <w:r w:rsidRPr="00E61D09">
        <w:rPr>
          <w:rFonts w:ascii="Times New Roman" w:hAnsi="Times New Roman"/>
          <w:sz w:val="28"/>
          <w:szCs w:val="28"/>
        </w:rPr>
        <w:t xml:space="preserve">Официальный сайт управления: </w:t>
      </w:r>
      <w:r w:rsidRPr="00E61D09">
        <w:rPr>
          <w:rFonts w:ascii="Times New Roman" w:hAnsi="Times New Roman"/>
          <w:bCs/>
          <w:sz w:val="28"/>
          <w:szCs w:val="28"/>
        </w:rPr>
        <w:t>https://экономика.липецкаяобласть.рф/</w:t>
      </w:r>
      <w:r w:rsidRPr="00E61D09">
        <w:rPr>
          <w:rStyle w:val="a4"/>
          <w:rFonts w:ascii="Times New Roman" w:hAnsi="Times New Roman"/>
          <w:bCs/>
          <w:color w:val="auto"/>
          <w:sz w:val="28"/>
          <w:szCs w:val="28"/>
          <w:u w:val="none"/>
        </w:rPr>
        <w:t xml:space="preserve"> (далее – официальный сайт).</w:t>
      </w:r>
    </w:p>
    <w:p w14:paraId="474F7A8C" w14:textId="77777777" w:rsidR="009C0576" w:rsidRPr="00E61D09" w:rsidRDefault="009C0576" w:rsidP="005E0867">
      <w:pPr>
        <w:pStyle w:val="a3"/>
        <w:numPr>
          <w:ilvl w:val="1"/>
          <w:numId w:val="32"/>
        </w:numPr>
        <w:spacing w:line="259" w:lineRule="auto"/>
        <w:ind w:left="0" w:firstLine="567"/>
        <w:rPr>
          <w:rFonts w:ascii="Times New Roman" w:hAnsi="Times New Roman"/>
          <w:sz w:val="28"/>
          <w:szCs w:val="28"/>
        </w:rPr>
      </w:pPr>
      <w:r w:rsidRPr="00E61D09">
        <w:rPr>
          <w:rStyle w:val="a4"/>
          <w:rFonts w:ascii="Times New Roman" w:hAnsi="Times New Roman"/>
          <w:bCs/>
          <w:color w:val="auto"/>
          <w:sz w:val="28"/>
          <w:szCs w:val="28"/>
          <w:u w:val="none"/>
        </w:rPr>
        <w:t xml:space="preserve">Адрес электронной почты: </w:t>
      </w:r>
      <w:r w:rsidRPr="00E61D09">
        <w:rPr>
          <w:rFonts w:ascii="Times New Roman" w:hAnsi="Times New Roman"/>
          <w:sz w:val="28"/>
          <w:szCs w:val="28"/>
        </w:rPr>
        <w:t>ed@admlr.lipetsk.ru</w:t>
      </w:r>
    </w:p>
    <w:p w14:paraId="4F1D1A09" w14:textId="77777777" w:rsidR="007F197E" w:rsidRPr="00E61D09" w:rsidRDefault="007F197E" w:rsidP="005E0867">
      <w:pPr>
        <w:tabs>
          <w:tab w:val="left" w:pos="851"/>
          <w:tab w:val="left" w:pos="993"/>
        </w:tabs>
        <w:autoSpaceDE w:val="0"/>
        <w:autoSpaceDN w:val="0"/>
        <w:adjustRightInd w:val="0"/>
        <w:ind w:firstLine="567"/>
        <w:rPr>
          <w:rFonts w:ascii="Times New Roman" w:eastAsia="Times New Roman" w:hAnsi="Times New Roman"/>
          <w:color w:val="FF0000"/>
          <w:sz w:val="28"/>
          <w:szCs w:val="28"/>
          <w:highlight w:val="lightGray"/>
          <w:lang w:eastAsia="ru-RU"/>
        </w:rPr>
      </w:pPr>
    </w:p>
    <w:p w14:paraId="2A7CA88F" w14:textId="77777777" w:rsidR="00EE5001" w:rsidRPr="00E61D09" w:rsidRDefault="00B96890" w:rsidP="005E0867">
      <w:pPr>
        <w:pStyle w:val="ConsPlusNormal"/>
        <w:numPr>
          <w:ilvl w:val="0"/>
          <w:numId w:val="2"/>
        </w:numPr>
        <w:tabs>
          <w:tab w:val="left" w:pos="851"/>
          <w:tab w:val="left" w:pos="993"/>
        </w:tabs>
        <w:ind w:left="0" w:firstLine="567"/>
        <w:jc w:val="both"/>
        <w:rPr>
          <w:rFonts w:ascii="Times New Roman" w:hAnsi="Times New Roman" w:cs="Times New Roman"/>
          <w:sz w:val="28"/>
          <w:szCs w:val="28"/>
        </w:rPr>
      </w:pPr>
      <w:r w:rsidRPr="00E61D09">
        <w:rPr>
          <w:rFonts w:ascii="Times New Roman" w:hAnsi="Times New Roman" w:cs="Times New Roman"/>
          <w:b/>
          <w:caps/>
          <w:sz w:val="28"/>
          <w:szCs w:val="28"/>
        </w:rPr>
        <w:t>результат предоставления гранта и показател</w:t>
      </w:r>
      <w:r w:rsidR="00EE5001" w:rsidRPr="00E61D09">
        <w:rPr>
          <w:rFonts w:ascii="Times New Roman" w:hAnsi="Times New Roman" w:cs="Times New Roman"/>
          <w:b/>
          <w:caps/>
          <w:sz w:val="28"/>
          <w:szCs w:val="28"/>
        </w:rPr>
        <w:t>ь</w:t>
      </w:r>
      <w:r w:rsidRPr="00E61D09">
        <w:rPr>
          <w:rFonts w:ascii="Times New Roman" w:hAnsi="Times New Roman" w:cs="Times New Roman"/>
          <w:b/>
          <w:caps/>
          <w:sz w:val="28"/>
          <w:szCs w:val="28"/>
        </w:rPr>
        <w:t>, необходим</w:t>
      </w:r>
      <w:r w:rsidR="00EE5001" w:rsidRPr="00E61D09">
        <w:rPr>
          <w:rFonts w:ascii="Times New Roman" w:hAnsi="Times New Roman" w:cs="Times New Roman"/>
          <w:b/>
          <w:caps/>
          <w:sz w:val="28"/>
          <w:szCs w:val="28"/>
        </w:rPr>
        <w:t>ый</w:t>
      </w:r>
      <w:r w:rsidRPr="00E61D09">
        <w:rPr>
          <w:rFonts w:ascii="Times New Roman" w:hAnsi="Times New Roman" w:cs="Times New Roman"/>
          <w:b/>
          <w:caps/>
          <w:sz w:val="28"/>
          <w:szCs w:val="28"/>
        </w:rPr>
        <w:t xml:space="preserve"> для достижения результата предоставления гранта</w:t>
      </w:r>
      <w:r w:rsidR="00EE5001" w:rsidRPr="00E61D09">
        <w:rPr>
          <w:rFonts w:ascii="Times New Roman" w:hAnsi="Times New Roman" w:cs="Times New Roman"/>
          <w:b/>
          <w:caps/>
          <w:sz w:val="28"/>
          <w:szCs w:val="28"/>
        </w:rPr>
        <w:t>:</w:t>
      </w:r>
      <w:r w:rsidRPr="00E61D09">
        <w:rPr>
          <w:rFonts w:ascii="Times New Roman" w:hAnsi="Times New Roman" w:cs="Times New Roman"/>
          <w:sz w:val="28"/>
          <w:szCs w:val="28"/>
        </w:rPr>
        <w:t xml:space="preserve"> </w:t>
      </w:r>
    </w:p>
    <w:p w14:paraId="3A42F7BE" w14:textId="77777777" w:rsidR="00D15AA3" w:rsidRPr="00E61D09" w:rsidRDefault="00D15AA3" w:rsidP="00B25E05">
      <w:pPr>
        <w:pStyle w:val="ConsPlusNormal"/>
        <w:ind w:firstLine="709"/>
        <w:jc w:val="both"/>
        <w:rPr>
          <w:rFonts w:ascii="Times New Roman" w:hAnsi="Times New Roman" w:cs="Times New Roman"/>
          <w:sz w:val="28"/>
          <w:szCs w:val="28"/>
        </w:rPr>
      </w:pPr>
      <w:r w:rsidRPr="00E61D09">
        <w:rPr>
          <w:rFonts w:ascii="Times New Roman" w:hAnsi="Times New Roman" w:cs="Times New Roman"/>
          <w:b/>
          <w:bCs/>
          <w:sz w:val="28"/>
          <w:szCs w:val="28"/>
        </w:rPr>
        <w:t>Результатом предоставления гранта</w:t>
      </w:r>
      <w:bookmarkStart w:id="0" w:name="_Hlk77939516"/>
      <w:r w:rsidRPr="00E61D09">
        <w:rPr>
          <w:rFonts w:ascii="Times New Roman" w:hAnsi="Times New Roman" w:cs="Times New Roman"/>
          <w:sz w:val="28"/>
          <w:szCs w:val="28"/>
        </w:rPr>
        <w:t xml:space="preserve"> является осуществление субъектом малого и среднего предпринимательства деятельности в сфере социального предпринимательства  и подтверждение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от 24 июля 2007 г. № 209-ФЗ «О развитии малого и среднего предпринимательства в Российской Федерации» (далее – Федеральный закон «О развитии малого и среднего </w:t>
      </w:r>
      <w:r w:rsidRPr="00E61D09">
        <w:rPr>
          <w:rFonts w:ascii="Times New Roman" w:hAnsi="Times New Roman" w:cs="Times New Roman"/>
          <w:sz w:val="28"/>
          <w:szCs w:val="28"/>
        </w:rPr>
        <w:lastRenderedPageBreak/>
        <w:t>предпринимательства в Российской Федерации») в течение трех лет, начиная с года, следующего за годом предоставления гранта.</w:t>
      </w:r>
    </w:p>
    <w:bookmarkEnd w:id="0"/>
    <w:p w14:paraId="36270852" w14:textId="77777777" w:rsidR="00D15AA3" w:rsidRPr="00E61D09" w:rsidRDefault="00D15AA3" w:rsidP="00B25E05">
      <w:pPr>
        <w:pStyle w:val="ConsPlusNormal"/>
        <w:ind w:firstLine="708"/>
        <w:jc w:val="both"/>
        <w:rPr>
          <w:rFonts w:ascii="Times New Roman" w:hAnsi="Times New Roman" w:cs="Times New Roman"/>
          <w:sz w:val="28"/>
          <w:szCs w:val="28"/>
        </w:rPr>
      </w:pPr>
      <w:r w:rsidRPr="00E61D09">
        <w:rPr>
          <w:rFonts w:ascii="Times New Roman" w:hAnsi="Times New Roman" w:cs="Times New Roman"/>
          <w:b/>
          <w:bCs/>
          <w:sz w:val="28"/>
          <w:szCs w:val="28"/>
        </w:rPr>
        <w:t>Показателем, необходимым для достижения результата</w:t>
      </w:r>
      <w:r w:rsidRPr="00E61D09">
        <w:rPr>
          <w:rFonts w:ascii="Times New Roman" w:hAnsi="Times New Roman" w:cs="Times New Roman"/>
          <w:sz w:val="28"/>
          <w:szCs w:val="28"/>
        </w:rPr>
        <w:t xml:space="preserve"> предоставления гранта, является:</w:t>
      </w:r>
    </w:p>
    <w:p w14:paraId="1276F288" w14:textId="77777777" w:rsidR="00D15AA3" w:rsidRPr="00E61D09" w:rsidRDefault="00D15AA3" w:rsidP="00B25E05">
      <w:pPr>
        <w:pStyle w:val="ConsPlusNormal"/>
        <w:ind w:firstLine="709"/>
        <w:jc w:val="both"/>
        <w:rPr>
          <w:rFonts w:ascii="Times New Roman" w:hAnsi="Times New Roman" w:cs="Times New Roman"/>
          <w:bCs/>
          <w:sz w:val="28"/>
          <w:szCs w:val="28"/>
        </w:rPr>
      </w:pPr>
      <w:r w:rsidRPr="00E61D09">
        <w:rPr>
          <w:rFonts w:ascii="Times New Roman" w:hAnsi="Times New Roman" w:cs="Times New Roman"/>
          <w:sz w:val="28"/>
          <w:szCs w:val="28"/>
        </w:rPr>
        <w:t xml:space="preserve">- получение </w:t>
      </w:r>
      <w:r w:rsidRPr="00E61D09">
        <w:rPr>
          <w:rFonts w:ascii="Times New Roman" w:hAnsi="Times New Roman" w:cs="Times New Roman"/>
          <w:bCs/>
          <w:sz w:val="28"/>
          <w:szCs w:val="28"/>
        </w:rPr>
        <w:t>дохода от осуществления предпринимательской деятельности</w:t>
      </w:r>
      <w:r w:rsidRPr="00E61D09">
        <w:rPr>
          <w:rFonts w:ascii="Times New Roman" w:eastAsiaTheme="minorHAnsi" w:hAnsi="Times New Roman" w:cs="Times New Roman"/>
          <w:bCs/>
          <w:sz w:val="28"/>
          <w:szCs w:val="28"/>
          <w:lang w:eastAsia="en-US"/>
        </w:rPr>
        <w:t xml:space="preserve"> </w:t>
      </w:r>
      <w:r w:rsidRPr="00E61D09">
        <w:rPr>
          <w:rFonts w:ascii="Times New Roman" w:hAnsi="Times New Roman" w:cs="Times New Roman"/>
          <w:bCs/>
          <w:sz w:val="28"/>
          <w:szCs w:val="28"/>
        </w:rPr>
        <w:t xml:space="preserve">в сфере социального предпринимательства, в размере не менее 50 % от уровня такого дохода, полученного в году, предшествующем году получения гранта, но не менее 50 % от общего объема доходов субъекта малого или среднего предпринимательства, полученного в отчетном году (для субъектов малого и среднего предпринимательства, признанных социальным предприятием в соответствии с условием (условиями), установленным (установленными) пунктами 2 - 4 </w:t>
      </w:r>
      <w:hyperlink r:id="rId8" w:history="1">
        <w:r w:rsidRPr="00E61D09">
          <w:rPr>
            <w:rStyle w:val="a4"/>
            <w:rFonts w:ascii="Times New Roman" w:hAnsi="Times New Roman" w:cs="Times New Roman"/>
            <w:sz w:val="28"/>
            <w:szCs w:val="28"/>
          </w:rPr>
          <w:t>части 1</w:t>
        </w:r>
      </w:hyperlink>
      <w:r w:rsidRPr="00E61D09">
        <w:rPr>
          <w:rFonts w:ascii="Times New Roman" w:hAnsi="Times New Roman" w:cs="Times New Roman"/>
          <w:bCs/>
          <w:sz w:val="28"/>
          <w:szCs w:val="28"/>
        </w:rPr>
        <w:t xml:space="preserve"> </w:t>
      </w:r>
      <w:hyperlink r:id="rId9" w:history="1">
        <w:r w:rsidRPr="00E61D09">
          <w:rPr>
            <w:rStyle w:val="a4"/>
            <w:rFonts w:ascii="Times New Roman" w:hAnsi="Times New Roman" w:cs="Times New Roman"/>
            <w:sz w:val="28"/>
            <w:szCs w:val="28"/>
          </w:rPr>
          <w:t>статьи 24.1</w:t>
        </w:r>
      </w:hyperlink>
      <w:r w:rsidRPr="00E61D09">
        <w:rPr>
          <w:rFonts w:ascii="Times New Roman" w:hAnsi="Times New Roman" w:cs="Times New Roman"/>
          <w:bCs/>
          <w:sz w:val="28"/>
          <w:szCs w:val="28"/>
        </w:rPr>
        <w:t xml:space="preserve"> Федерального закона «О развитии малого и среднего предпринимательства в Российской Федерации»);</w:t>
      </w:r>
    </w:p>
    <w:p w14:paraId="7842FC7B" w14:textId="77777777" w:rsidR="00D15AA3" w:rsidRPr="00E61D09" w:rsidRDefault="00D15AA3" w:rsidP="00B25E05">
      <w:pPr>
        <w:pStyle w:val="ConsPlusNormal"/>
        <w:ind w:firstLine="709"/>
        <w:jc w:val="both"/>
        <w:rPr>
          <w:rFonts w:ascii="Times New Roman" w:hAnsi="Times New Roman" w:cs="Times New Roman"/>
          <w:bCs/>
          <w:sz w:val="28"/>
          <w:szCs w:val="28"/>
        </w:rPr>
      </w:pPr>
      <w:r w:rsidRPr="00E61D09">
        <w:rPr>
          <w:rFonts w:ascii="Times New Roman" w:hAnsi="Times New Roman" w:cs="Times New Roman"/>
          <w:bCs/>
          <w:sz w:val="28"/>
          <w:szCs w:val="28"/>
        </w:rPr>
        <w:t xml:space="preserve">- сохранение количества работников, относящихся к категориям граждан, указанных в  пункте 1 </w:t>
      </w:r>
      <w:hyperlink r:id="rId10" w:history="1">
        <w:r w:rsidRPr="00E61D09">
          <w:rPr>
            <w:rStyle w:val="a4"/>
            <w:rFonts w:ascii="Times New Roman" w:hAnsi="Times New Roman" w:cs="Times New Roman"/>
            <w:sz w:val="28"/>
            <w:szCs w:val="28"/>
          </w:rPr>
          <w:t>части 1</w:t>
        </w:r>
      </w:hyperlink>
      <w:r w:rsidRPr="00E61D09">
        <w:rPr>
          <w:rFonts w:ascii="Times New Roman" w:hAnsi="Times New Roman" w:cs="Times New Roman"/>
          <w:bCs/>
          <w:sz w:val="28"/>
          <w:szCs w:val="28"/>
        </w:rPr>
        <w:t xml:space="preserve"> Федерального закона «О развитии малого и среднего предпринимательства в Российской Федерации» (далее - социально - уязвимые категорий граждан) на уровне не менее 50% (но не менее двух) от количества таких работников в году, предшествующем году получения гранта, но не менее 50% от общего количества работников в отчетном году (для субъектов малого и среднего предпринимательства, признанных социальным предприятием в соответствии с условием, установленным пунктом 1 </w:t>
      </w:r>
      <w:hyperlink r:id="rId11" w:history="1">
        <w:r w:rsidRPr="00E61D09">
          <w:rPr>
            <w:rStyle w:val="a4"/>
            <w:rFonts w:ascii="Times New Roman" w:hAnsi="Times New Roman" w:cs="Times New Roman"/>
            <w:sz w:val="28"/>
            <w:szCs w:val="28"/>
          </w:rPr>
          <w:t>части 1</w:t>
        </w:r>
      </w:hyperlink>
      <w:r w:rsidRPr="00E61D09">
        <w:rPr>
          <w:rFonts w:ascii="Times New Roman" w:hAnsi="Times New Roman" w:cs="Times New Roman"/>
          <w:bCs/>
          <w:sz w:val="28"/>
          <w:szCs w:val="28"/>
        </w:rPr>
        <w:t xml:space="preserve">  Федерального закона «О развитии малого и среднего предпринимательства в Российской Федерации»). </w:t>
      </w:r>
    </w:p>
    <w:p w14:paraId="4D6C6F16" w14:textId="77777777" w:rsidR="00EA38D0" w:rsidRPr="00E61D09" w:rsidRDefault="00EA38D0" w:rsidP="00B25E05">
      <w:pPr>
        <w:pStyle w:val="af4"/>
        <w:shd w:val="clear" w:color="auto" w:fill="FFFFFF"/>
        <w:spacing w:before="0" w:beforeAutospacing="0" w:after="0" w:afterAutospacing="0"/>
        <w:ind w:firstLine="567"/>
        <w:jc w:val="both"/>
        <w:rPr>
          <w:sz w:val="28"/>
          <w:szCs w:val="28"/>
        </w:rPr>
      </w:pPr>
      <w:r w:rsidRPr="00E61D09">
        <w:rPr>
          <w:sz w:val="28"/>
          <w:szCs w:val="28"/>
        </w:rPr>
        <w:t>Гранты предоставляются на конкурсной основе.</w:t>
      </w:r>
    </w:p>
    <w:p w14:paraId="53EE6F2A" w14:textId="77777777" w:rsidR="00EA38D0" w:rsidRPr="00E61D09" w:rsidRDefault="00EA38D0" w:rsidP="00B25E05">
      <w:pPr>
        <w:pStyle w:val="af4"/>
        <w:shd w:val="clear" w:color="auto" w:fill="FFFFFF"/>
        <w:spacing w:before="0" w:beforeAutospacing="0" w:after="0" w:afterAutospacing="0"/>
        <w:ind w:left="1080" w:firstLine="567"/>
        <w:jc w:val="both"/>
        <w:rPr>
          <w:color w:val="FF0000"/>
          <w:sz w:val="28"/>
          <w:szCs w:val="28"/>
        </w:rPr>
      </w:pPr>
    </w:p>
    <w:p w14:paraId="7D2B85BB" w14:textId="14429ED0" w:rsidR="00EA38D0" w:rsidRPr="00E61D09" w:rsidRDefault="00EA38D0" w:rsidP="00B25E05">
      <w:pPr>
        <w:pStyle w:val="a3"/>
        <w:numPr>
          <w:ilvl w:val="0"/>
          <w:numId w:val="2"/>
        </w:numPr>
        <w:spacing w:line="259" w:lineRule="auto"/>
        <w:ind w:left="0" w:firstLine="567"/>
        <w:rPr>
          <w:rFonts w:ascii="Times New Roman" w:hAnsi="Times New Roman"/>
          <w:b/>
          <w:sz w:val="28"/>
          <w:szCs w:val="28"/>
        </w:rPr>
      </w:pPr>
      <w:r w:rsidRPr="00E61D09">
        <w:rPr>
          <w:rFonts w:ascii="Times New Roman" w:hAnsi="Times New Roman"/>
          <w:b/>
          <w:caps/>
          <w:sz w:val="28"/>
          <w:szCs w:val="28"/>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конкурса</w:t>
      </w:r>
      <w:r w:rsidRPr="00E61D09">
        <w:rPr>
          <w:rFonts w:ascii="Times New Roman" w:hAnsi="Times New Roman"/>
          <w:sz w:val="28"/>
          <w:szCs w:val="28"/>
        </w:rPr>
        <w:t xml:space="preserve">: </w:t>
      </w:r>
      <w:hyperlink r:id="rId12" w:history="1">
        <w:r w:rsidRPr="00E61D09">
          <w:rPr>
            <w:rStyle w:val="a4"/>
            <w:rFonts w:ascii="Times New Roman" w:hAnsi="Times New Roman"/>
            <w:bCs/>
            <w:color w:val="auto"/>
            <w:sz w:val="28"/>
            <w:szCs w:val="28"/>
          </w:rPr>
          <w:t>https://экономика.липецкаяобласть.рф/</w:t>
        </w:r>
        <w:r w:rsidRPr="00E61D09">
          <w:rPr>
            <w:rStyle w:val="a4"/>
            <w:rFonts w:ascii="Times New Roman" w:hAnsi="Times New Roman"/>
            <w:color w:val="auto"/>
            <w:sz w:val="28"/>
            <w:szCs w:val="28"/>
          </w:rPr>
          <w:t>document</w:t>
        </w:r>
      </w:hyperlink>
    </w:p>
    <w:p w14:paraId="09B65138" w14:textId="77777777" w:rsidR="007F197E" w:rsidRPr="00E61D09" w:rsidRDefault="007F197E" w:rsidP="00B25E05">
      <w:pPr>
        <w:pStyle w:val="ConsPlusNormal"/>
        <w:tabs>
          <w:tab w:val="left" w:pos="851"/>
          <w:tab w:val="left" w:pos="993"/>
        </w:tabs>
        <w:ind w:left="709" w:firstLine="567"/>
        <w:jc w:val="both"/>
        <w:rPr>
          <w:rFonts w:ascii="Times New Roman" w:hAnsi="Times New Roman" w:cs="Times New Roman"/>
          <w:color w:val="FF0000"/>
          <w:sz w:val="28"/>
          <w:szCs w:val="28"/>
          <w:highlight w:val="lightGray"/>
        </w:rPr>
      </w:pPr>
    </w:p>
    <w:p w14:paraId="3256959B" w14:textId="77777777" w:rsidR="00CC358A" w:rsidRPr="00E61D09" w:rsidRDefault="00CD2A49" w:rsidP="00B25E05">
      <w:pPr>
        <w:pStyle w:val="ConsPlusNormal"/>
        <w:numPr>
          <w:ilvl w:val="0"/>
          <w:numId w:val="2"/>
        </w:numPr>
        <w:tabs>
          <w:tab w:val="left" w:pos="851"/>
          <w:tab w:val="left" w:pos="993"/>
        </w:tabs>
        <w:ind w:left="0" w:firstLine="567"/>
        <w:jc w:val="both"/>
        <w:rPr>
          <w:rFonts w:ascii="Times New Roman" w:hAnsi="Times New Roman" w:cs="Times New Roman"/>
          <w:b/>
          <w:caps/>
          <w:sz w:val="28"/>
          <w:szCs w:val="28"/>
        </w:rPr>
      </w:pPr>
      <w:r w:rsidRPr="00E61D09">
        <w:rPr>
          <w:rFonts w:ascii="Times New Roman" w:hAnsi="Times New Roman" w:cs="Times New Roman"/>
          <w:b/>
          <w:caps/>
          <w:sz w:val="28"/>
          <w:szCs w:val="28"/>
        </w:rPr>
        <w:t xml:space="preserve"> </w:t>
      </w:r>
      <w:r w:rsidR="00B96890" w:rsidRPr="00E61D09">
        <w:rPr>
          <w:rFonts w:ascii="Times New Roman" w:hAnsi="Times New Roman" w:cs="Times New Roman"/>
          <w:b/>
          <w:caps/>
          <w:sz w:val="28"/>
          <w:szCs w:val="28"/>
        </w:rPr>
        <w:t>услови</w:t>
      </w:r>
      <w:r w:rsidRPr="00E61D09">
        <w:rPr>
          <w:rFonts w:ascii="Times New Roman" w:hAnsi="Times New Roman" w:cs="Times New Roman"/>
          <w:b/>
          <w:caps/>
          <w:sz w:val="28"/>
          <w:szCs w:val="28"/>
        </w:rPr>
        <w:t>я</w:t>
      </w:r>
      <w:r w:rsidR="00B96890" w:rsidRPr="00E61D09">
        <w:rPr>
          <w:rFonts w:ascii="Times New Roman" w:hAnsi="Times New Roman" w:cs="Times New Roman"/>
          <w:b/>
          <w:caps/>
          <w:sz w:val="28"/>
          <w:szCs w:val="28"/>
        </w:rPr>
        <w:t xml:space="preserve"> и </w:t>
      </w:r>
      <w:r w:rsidRPr="00E61D09">
        <w:rPr>
          <w:rFonts w:ascii="Times New Roman" w:hAnsi="Times New Roman" w:cs="Times New Roman"/>
          <w:b/>
          <w:caps/>
          <w:sz w:val="28"/>
          <w:szCs w:val="28"/>
        </w:rPr>
        <w:t>требования</w:t>
      </w:r>
      <w:r w:rsidR="00B96890" w:rsidRPr="00E61D09">
        <w:rPr>
          <w:rFonts w:ascii="Times New Roman" w:hAnsi="Times New Roman" w:cs="Times New Roman"/>
          <w:b/>
          <w:caps/>
          <w:sz w:val="28"/>
          <w:szCs w:val="28"/>
        </w:rPr>
        <w:t xml:space="preserve"> к участникам отбора в соответствии с </w:t>
      </w:r>
      <w:r w:rsidR="00C75153" w:rsidRPr="00E61D09">
        <w:rPr>
          <w:rFonts w:ascii="Times New Roman" w:hAnsi="Times New Roman" w:cs="Times New Roman"/>
          <w:b/>
          <w:caps/>
          <w:sz w:val="28"/>
          <w:szCs w:val="28"/>
        </w:rPr>
        <w:t xml:space="preserve">Законом Липецкой области от 18.12.2020 N 470-ОЗ «Об областном бюджете на 2021 год и на плановый период 2022 и 2023 годов» (далее - </w:t>
      </w:r>
      <w:r w:rsidR="00B96890" w:rsidRPr="00E61D09">
        <w:rPr>
          <w:rFonts w:ascii="Times New Roman" w:hAnsi="Times New Roman" w:cs="Times New Roman"/>
          <w:b/>
          <w:caps/>
          <w:sz w:val="28"/>
          <w:szCs w:val="28"/>
        </w:rPr>
        <w:t>Закон об областном бюджете</w:t>
      </w:r>
      <w:r w:rsidR="00C75153" w:rsidRPr="00E61D09">
        <w:rPr>
          <w:rFonts w:ascii="Times New Roman" w:hAnsi="Times New Roman" w:cs="Times New Roman"/>
          <w:b/>
          <w:caps/>
          <w:sz w:val="28"/>
          <w:szCs w:val="28"/>
        </w:rPr>
        <w:t>)</w:t>
      </w:r>
      <w:r w:rsidRPr="00E61D09">
        <w:rPr>
          <w:rFonts w:ascii="Times New Roman" w:hAnsi="Times New Roman" w:cs="Times New Roman"/>
          <w:b/>
          <w:caps/>
          <w:sz w:val="28"/>
          <w:szCs w:val="28"/>
        </w:rPr>
        <w:t>:</w:t>
      </w:r>
      <w:r w:rsidR="00B96890" w:rsidRPr="00E61D09">
        <w:rPr>
          <w:rFonts w:ascii="Times New Roman" w:hAnsi="Times New Roman" w:cs="Times New Roman"/>
          <w:b/>
          <w:caps/>
          <w:sz w:val="28"/>
          <w:szCs w:val="28"/>
        </w:rPr>
        <w:t xml:space="preserve"> </w:t>
      </w:r>
    </w:p>
    <w:p w14:paraId="1F8E8D18" w14:textId="129A94C9" w:rsidR="00CB0A75" w:rsidRPr="00E61D09"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Участник</w:t>
      </w:r>
      <w:r w:rsidR="00B25E05" w:rsidRPr="00E61D09">
        <w:rPr>
          <w:rFonts w:ascii="Times New Roman" w:hAnsi="Times New Roman" w:cs="Times New Roman"/>
          <w:sz w:val="28"/>
          <w:szCs w:val="28"/>
        </w:rPr>
        <w:t>и</w:t>
      </w:r>
      <w:r w:rsidRPr="00E61D09">
        <w:rPr>
          <w:rFonts w:ascii="Times New Roman" w:hAnsi="Times New Roman" w:cs="Times New Roman"/>
          <w:sz w:val="28"/>
          <w:szCs w:val="28"/>
        </w:rPr>
        <w:t xml:space="preserve"> отбора на дату подачи документов должны соответствовать следующим требованиям:</w:t>
      </w:r>
    </w:p>
    <w:p w14:paraId="3AC78439" w14:textId="77777777" w:rsidR="00CB0A75" w:rsidRPr="00E61D09"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3284285" w14:textId="77777777" w:rsidR="00CB0A75" w:rsidRPr="00E61D09"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должна отсутствовать задолженность по заработной плате;</w:t>
      </w:r>
    </w:p>
    <w:p w14:paraId="0A8CAA8E" w14:textId="77777777" w:rsidR="00CB0A75" w:rsidRPr="00E61D09"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должна отсутствовать просроченная задолженность по возврату в областной бюджет, субсидий, грантов в форме субсидий, бюджетных инвестиций, а также иная просроченная (неурегулированная) задолженность по денежным обязательствам перед областным бюджетом;</w:t>
      </w:r>
    </w:p>
    <w:p w14:paraId="5177D2F1" w14:textId="77777777" w:rsidR="00CB0A75" w:rsidRPr="00CB0A75"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E61D09">
        <w:rPr>
          <w:rFonts w:ascii="Times New Roman" w:hAnsi="Times New Roman" w:cs="Times New Roman"/>
          <w:sz w:val="28"/>
          <w:szCs w:val="28"/>
        </w:rPr>
        <w:t xml:space="preserve">не должны находиться в процессе реорганизации (за исключением реорганизации в форме присоединения к юридическому лицу, являющемуся </w:t>
      </w:r>
      <w:r w:rsidRPr="00E61D09">
        <w:rPr>
          <w:rFonts w:ascii="Times New Roman" w:hAnsi="Times New Roman" w:cs="Times New Roman"/>
          <w:sz w:val="28"/>
          <w:szCs w:val="28"/>
        </w:rPr>
        <w:lastRenderedPageBreak/>
        <w:t>участником отбора, другого юридического лица), ликвидации, в отношении них не</w:t>
      </w:r>
      <w:r w:rsidRPr="00CB0A75">
        <w:rPr>
          <w:rFonts w:ascii="Times New Roman" w:hAnsi="Times New Roman" w:cs="Times New Roman"/>
          <w:sz w:val="28"/>
          <w:szCs w:val="28"/>
        </w:rPr>
        <w:t xml:space="preserve">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получатели субсидии - индивидуальные предприниматели не должны прекратить деятельность в качестве индивидуального предпринимателя;</w:t>
      </w:r>
    </w:p>
    <w:p w14:paraId="7CE43AB8" w14:textId="77777777" w:rsidR="00CB0A75" w:rsidRPr="00CB0A75"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CB0A75">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субсидии, являющегося юридическим лицом, об индивидуальном предпринимателе; </w:t>
      </w:r>
    </w:p>
    <w:p w14:paraId="7D8FC594" w14:textId="5AAD9682" w:rsidR="00CB0A75" w:rsidRDefault="00CB0A75" w:rsidP="00B25E05">
      <w:pPr>
        <w:pStyle w:val="ConsPlusNormal"/>
        <w:tabs>
          <w:tab w:val="left" w:pos="851"/>
          <w:tab w:val="left" w:pos="993"/>
        </w:tabs>
        <w:ind w:firstLine="567"/>
        <w:jc w:val="both"/>
        <w:rPr>
          <w:rFonts w:ascii="Times New Roman" w:hAnsi="Times New Roman" w:cs="Times New Roman"/>
          <w:sz w:val="28"/>
          <w:szCs w:val="28"/>
        </w:rPr>
      </w:pPr>
      <w:r w:rsidRPr="00CB0A75">
        <w:rPr>
          <w:rFonts w:ascii="Times New Roman" w:hAnsi="Times New Roman" w:cs="Times New Roman"/>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4DB64D2C" w14:textId="30A04B72" w:rsidR="00F25630" w:rsidRPr="00F25630" w:rsidRDefault="00F25630" w:rsidP="00B25E05">
      <w:pPr>
        <w:pStyle w:val="ConsPlusNormal"/>
        <w:tabs>
          <w:tab w:val="left" w:pos="851"/>
          <w:tab w:val="left" w:pos="993"/>
        </w:tabs>
        <w:ind w:firstLine="567"/>
        <w:jc w:val="both"/>
        <w:rPr>
          <w:rFonts w:ascii="Times New Roman" w:hAnsi="Times New Roman" w:cs="Times New Roman"/>
          <w:sz w:val="28"/>
          <w:szCs w:val="28"/>
        </w:rPr>
      </w:pPr>
      <w:r w:rsidRPr="00F25630">
        <w:rPr>
          <w:rFonts w:ascii="Times New Roman" w:hAnsi="Times New Roman" w:cs="Times New Roman"/>
          <w:sz w:val="28"/>
          <w:szCs w:val="28"/>
        </w:rPr>
        <w:t>не должны получать средства из областного бюджета на основании иных нормативных правовых актов Липецкой области на цели, установленные нормативным правовым актом о предоставлении субсидии, гранта в форме субсидии;</w:t>
      </w:r>
    </w:p>
    <w:p w14:paraId="65BB7D7B" w14:textId="107B15E8" w:rsidR="00F25630" w:rsidRPr="00F25630" w:rsidRDefault="00F25630" w:rsidP="00B25E05">
      <w:pPr>
        <w:pStyle w:val="ConsPlusNormal"/>
        <w:tabs>
          <w:tab w:val="left" w:pos="851"/>
          <w:tab w:val="left" w:pos="993"/>
        </w:tabs>
        <w:ind w:firstLine="567"/>
        <w:jc w:val="both"/>
        <w:rPr>
          <w:rFonts w:ascii="Times New Roman" w:hAnsi="Times New Roman" w:cs="Times New Roman"/>
          <w:sz w:val="28"/>
          <w:szCs w:val="28"/>
        </w:rPr>
      </w:pPr>
      <w:r w:rsidRPr="00F25630">
        <w:rPr>
          <w:rFonts w:ascii="Times New Roman" w:hAnsi="Times New Roman" w:cs="Times New Roman"/>
          <w:sz w:val="28"/>
          <w:szCs w:val="28"/>
        </w:rPr>
        <w:t>должны отсутствовать ограничения прав на распоряжение денежными средствами, находящимися на его счете (счетах), на первое число месяца, предшествующему месяцу подачи документов.</w:t>
      </w:r>
    </w:p>
    <w:p w14:paraId="28C33252" w14:textId="5D040F51" w:rsidR="00F25630" w:rsidRPr="00F25630" w:rsidRDefault="00F25630" w:rsidP="00B25E05">
      <w:pPr>
        <w:pStyle w:val="ConsPlusNormal"/>
        <w:tabs>
          <w:tab w:val="left" w:pos="851"/>
          <w:tab w:val="left" w:pos="993"/>
        </w:tabs>
        <w:ind w:firstLine="567"/>
        <w:jc w:val="both"/>
        <w:rPr>
          <w:rFonts w:ascii="Times New Roman" w:hAnsi="Times New Roman" w:cs="Times New Roman"/>
          <w:sz w:val="28"/>
          <w:szCs w:val="28"/>
        </w:rPr>
      </w:pPr>
      <w:r w:rsidRPr="00F25630">
        <w:rPr>
          <w:rFonts w:ascii="Times New Roman" w:hAnsi="Times New Roman" w:cs="Times New Roman"/>
          <w:sz w:val="28"/>
          <w:szCs w:val="28"/>
        </w:rPr>
        <w:t>не получал в текущем финансовом году средства из областного бюджета в соответствии с иными нормативными правовыми актами Липецкой области на цели, указанные в настоящем объявлении;</w:t>
      </w:r>
    </w:p>
    <w:p w14:paraId="404D2CE7" w14:textId="10375DC3" w:rsidR="00EA4A91" w:rsidRPr="00EA4A91" w:rsidRDefault="00EA4A91" w:rsidP="00EA4A91">
      <w:pPr>
        <w:ind w:firstLine="540"/>
        <w:rPr>
          <w:rFonts w:ascii="Verdana" w:eastAsia="Times New Roman" w:hAnsi="Verdana"/>
          <w:sz w:val="28"/>
          <w:szCs w:val="28"/>
          <w:lang w:eastAsia="ru-RU"/>
        </w:rPr>
      </w:pPr>
      <w:r w:rsidRPr="00EA4A91">
        <w:rPr>
          <w:rFonts w:ascii="Times New Roman" w:eastAsia="Times New Roman" w:hAnsi="Times New Roman"/>
          <w:sz w:val="28"/>
          <w:szCs w:val="28"/>
          <w:lang w:eastAsia="ru-RU"/>
        </w:rPr>
        <w:t>- осуществля</w:t>
      </w:r>
      <w:r w:rsidRPr="00B25E05">
        <w:rPr>
          <w:rFonts w:ascii="Times New Roman" w:eastAsia="Times New Roman" w:hAnsi="Times New Roman"/>
          <w:sz w:val="28"/>
          <w:szCs w:val="28"/>
          <w:lang w:eastAsia="ru-RU"/>
        </w:rPr>
        <w:t>ть</w:t>
      </w:r>
      <w:r w:rsidRPr="00EA4A91">
        <w:rPr>
          <w:rFonts w:ascii="Times New Roman" w:eastAsia="Times New Roman" w:hAnsi="Times New Roman"/>
          <w:sz w:val="28"/>
          <w:szCs w:val="28"/>
          <w:lang w:eastAsia="ru-RU"/>
        </w:rPr>
        <w:t xml:space="preserve"> деятельность на территории Липецкой области;</w:t>
      </w:r>
    </w:p>
    <w:p w14:paraId="6BC0710F" w14:textId="77777777" w:rsidR="00EA4A91" w:rsidRPr="00EA4A91" w:rsidRDefault="00EA4A91" w:rsidP="00EA4A91">
      <w:pPr>
        <w:ind w:firstLine="540"/>
        <w:rPr>
          <w:rFonts w:ascii="Verdana" w:eastAsia="Times New Roman" w:hAnsi="Verdana"/>
          <w:sz w:val="28"/>
          <w:szCs w:val="28"/>
          <w:lang w:eastAsia="ru-RU"/>
        </w:rPr>
      </w:pPr>
      <w:r w:rsidRPr="00EA4A91">
        <w:rPr>
          <w:rFonts w:ascii="Times New Roman" w:eastAsia="Times New Roman" w:hAnsi="Times New Roman"/>
          <w:sz w:val="28"/>
          <w:szCs w:val="28"/>
          <w:lang w:eastAsia="ru-RU"/>
        </w:rPr>
        <w:t xml:space="preserve">- сведения о том, что участник отбора на получение гранта на цели, установленные настоящим пунктом, признан социальным предприятием в порядке, установленном в соответствии с </w:t>
      </w:r>
      <w:hyperlink r:id="rId13" w:history="1">
        <w:r w:rsidRPr="00EA4A91">
          <w:rPr>
            <w:rFonts w:ascii="Times New Roman" w:eastAsia="Times New Roman" w:hAnsi="Times New Roman"/>
            <w:color w:val="0000FF"/>
            <w:sz w:val="28"/>
            <w:szCs w:val="28"/>
            <w:u w:val="single"/>
            <w:lang w:eastAsia="ru-RU"/>
          </w:rPr>
          <w:t>частью 3 статьи 24.1</w:t>
        </w:r>
      </w:hyperlink>
      <w:r w:rsidRPr="00EA4A91">
        <w:rPr>
          <w:rFonts w:ascii="Times New Roman" w:eastAsia="Times New Roman" w:hAnsi="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N 209-ФЗ), внесены в единый реестр субъектов малого и среднего предпринимательства в период с 10 июля по 10 декабря текущего календарного года;</w:t>
      </w:r>
    </w:p>
    <w:p w14:paraId="50BE2FCE" w14:textId="3714BB16" w:rsidR="00EA4A91" w:rsidRPr="00EA4A91" w:rsidRDefault="00EA4A91" w:rsidP="00EA4A91">
      <w:pPr>
        <w:ind w:firstLine="540"/>
        <w:rPr>
          <w:rFonts w:ascii="Verdana" w:eastAsia="Times New Roman" w:hAnsi="Verdana"/>
          <w:sz w:val="28"/>
          <w:szCs w:val="28"/>
          <w:lang w:eastAsia="ru-RU"/>
        </w:rPr>
      </w:pPr>
      <w:r w:rsidRPr="00EA4A91">
        <w:rPr>
          <w:rFonts w:ascii="Times New Roman" w:eastAsia="Times New Roman" w:hAnsi="Times New Roman"/>
          <w:sz w:val="28"/>
          <w:szCs w:val="28"/>
          <w:lang w:eastAsia="ru-RU"/>
        </w:rPr>
        <w:t>- участник отбора, впервые признанный социальным предприятием, прошел обучение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или АО "Федеральная корпорация по развитию малого и среднего предпринимательства", в целях допуска социального предприятия к защите проекта в сфере социального предпринимательства в конкурсном отборе;</w:t>
      </w:r>
    </w:p>
    <w:p w14:paraId="2B3CC648" w14:textId="6AA61C17" w:rsid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участник отбора на получение гранта на цели, установленные настоящим пунктом, подтвердивший статус социального предприятия, реализует ранее созданный проект в сфере социального предпринимательства.</w:t>
      </w:r>
    </w:p>
    <w:p w14:paraId="558F86D4"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lastRenderedPageBreak/>
        <w:t>Размер гранта определяется конкурсной комиссией пропорционально размеру расходов участника отбора на получение гранта на цели, установленные настоящим пунктом, впервые признанного социальным предприятием, предусмотренных на реализацию нового проекта в сфере социального предпринимательства или расходов участника отбора на получение гранта на цели, установленные настоящим пунктом,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14:paraId="7E346893"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xml:space="preserve">Грант предоставляется при условии </w:t>
      </w:r>
      <w:proofErr w:type="spellStart"/>
      <w:r w:rsidRPr="00EA4A91">
        <w:rPr>
          <w:rFonts w:ascii="Times New Roman" w:eastAsia="Times New Roman" w:hAnsi="Times New Roman"/>
          <w:sz w:val="28"/>
          <w:szCs w:val="28"/>
          <w:lang w:eastAsia="ru-RU"/>
        </w:rPr>
        <w:t>софинансирования</w:t>
      </w:r>
      <w:proofErr w:type="spellEnd"/>
      <w:r w:rsidRPr="00EA4A91">
        <w:rPr>
          <w:rFonts w:ascii="Times New Roman" w:eastAsia="Times New Roman" w:hAnsi="Times New Roman"/>
          <w:sz w:val="28"/>
          <w:szCs w:val="28"/>
          <w:lang w:eastAsia="ru-RU"/>
        </w:rPr>
        <w:t xml:space="preserve"> участником отбора на получение гранта на цели, установленные настоящим пунктом, расходов, связанных с реализацией проекта в сфере социального предпринимательства, в размере не менее 50% от размера расходов, предусмотренных на реализацию проекта.</w:t>
      </w:r>
    </w:p>
    <w:p w14:paraId="3B9CCF61"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Максимальный размер гранта не превышает 500 тысяч рублей на одного получателя поддержки. Минимальный размер гранта не может составлять менее 100 тысяч рублей.</w:t>
      </w:r>
    </w:p>
    <w:p w14:paraId="09CC9F5F"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Грант предоставляется однократно в полном объеме на конкурсной основе в соответствии с решением конкурсной комиссии,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представленных социальными предприятиями проектов в сфере социального предпринимательства.</w:t>
      </w:r>
    </w:p>
    <w:p w14:paraId="0A0ABEE8"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Грант предоставляется в целях финансового обеспечения следующих расходов, связанных с реализацией проекта в сфере социального предпринимательства:</w:t>
      </w:r>
    </w:p>
    <w:p w14:paraId="594A7105"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аренда нежилого помещения для реализации проекта;</w:t>
      </w:r>
    </w:p>
    <w:p w14:paraId="17DEA323"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p w14:paraId="532532C8"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аренда и (или) приобретение оргтехники, оборудования (в том числе инвентаря, мебели), используемого для реализации проекта;</w:t>
      </w:r>
    </w:p>
    <w:p w14:paraId="5519FDEB"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выплата по передаче прав на франшизу (паушальный платеж);</w:t>
      </w:r>
    </w:p>
    <w:p w14:paraId="612F035A"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14:paraId="63A06B82"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оплата коммунальных услуг;</w:t>
      </w:r>
    </w:p>
    <w:p w14:paraId="1C4955F0"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оформление результатов интеллектуальной деятельности;</w:t>
      </w:r>
    </w:p>
    <w:p w14:paraId="44728764"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приобретение основных средств, необходимых для реализации проекта (за исключением приобретения зданий, сооружений, земельных участков, автомобилей);</w:t>
      </w:r>
    </w:p>
    <w:p w14:paraId="78C0F1CC"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переоборудование транспортных средств для перевозки маломобильных групп населения, в том числе инвалидов;</w:t>
      </w:r>
    </w:p>
    <w:p w14:paraId="1D092396"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оплата услуг связи, в том числе информационно-телекоммуникационной сети "Интернет", при реализации проекта в сфере социального предпринимательства;</w:t>
      </w:r>
    </w:p>
    <w:p w14:paraId="02A6EA5E"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(работы) по модернизации сайта и аккаунтов в социальных сетях);</w:t>
      </w:r>
    </w:p>
    <w:p w14:paraId="5879C674"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lastRenderedPageBreak/>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52BF33B9"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приобретение сырья, расходных материалов, необходимых для производства продукции;</w:t>
      </w:r>
    </w:p>
    <w:p w14:paraId="0C301A0D"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EA4A91">
        <w:rPr>
          <w:rFonts w:ascii="Times New Roman" w:eastAsia="Times New Roman" w:hAnsi="Times New Roman"/>
          <w:sz w:val="28"/>
          <w:szCs w:val="28"/>
          <w:lang w:eastAsia="ru-RU"/>
        </w:rPr>
        <w:t>абилитации</w:t>
      </w:r>
      <w:proofErr w:type="spellEnd"/>
      <w:r w:rsidRPr="00EA4A91">
        <w:rPr>
          <w:rFonts w:ascii="Times New Roman" w:eastAsia="Times New Roman" w:hAnsi="Times New Roman"/>
          <w:sz w:val="28"/>
          <w:szCs w:val="28"/>
          <w:lang w:eastAsia="ru-RU"/>
        </w:rPr>
        <w:t>) инвалидов;</w:t>
      </w:r>
    </w:p>
    <w:p w14:paraId="2C641008"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уплата первого взноса (аванса) при заключении договора лизинга и (или) лизинговых платежей;</w:t>
      </w:r>
    </w:p>
    <w:p w14:paraId="15C7DC4C"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14:paraId="2F5B1DD6"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5594667E"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 xml:space="preserve">Получатель гранта на цели, установленные настоящим пунктом, обязуется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14" w:history="1">
        <w:r w:rsidRPr="00EA4A91">
          <w:rPr>
            <w:rFonts w:ascii="Times New Roman" w:eastAsia="Times New Roman" w:hAnsi="Times New Roman"/>
            <w:sz w:val="28"/>
            <w:szCs w:val="28"/>
            <w:lang w:eastAsia="ru-RU"/>
          </w:rPr>
          <w:t>законом</w:t>
        </w:r>
      </w:hyperlink>
      <w:r w:rsidRPr="00EA4A91">
        <w:rPr>
          <w:rFonts w:ascii="Times New Roman" w:eastAsia="Times New Roman" w:hAnsi="Times New Roman"/>
          <w:sz w:val="28"/>
          <w:szCs w:val="28"/>
          <w:lang w:eastAsia="ru-RU"/>
        </w:rPr>
        <w:t xml:space="preserve"> N 209-ФЗ.</w:t>
      </w:r>
    </w:p>
    <w:p w14:paraId="392CE21D" w14:textId="77777777" w:rsidR="00EA4A91" w:rsidRPr="00EA4A91" w:rsidRDefault="00EA4A91" w:rsidP="00EA4A91">
      <w:pPr>
        <w:ind w:firstLine="540"/>
        <w:rPr>
          <w:rFonts w:ascii="Times New Roman" w:eastAsia="Times New Roman" w:hAnsi="Times New Roman"/>
          <w:sz w:val="28"/>
          <w:szCs w:val="28"/>
          <w:lang w:eastAsia="ru-RU"/>
        </w:rPr>
      </w:pPr>
      <w:r w:rsidRPr="00EA4A91">
        <w:rPr>
          <w:rFonts w:ascii="Times New Roman" w:eastAsia="Times New Roman" w:hAnsi="Times New Roman"/>
          <w:sz w:val="28"/>
          <w:szCs w:val="28"/>
          <w:lang w:eastAsia="ru-RU"/>
        </w:rPr>
        <w:t>Главный распорядитель средств областного бюджета в течение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14:paraId="381FC613" w14:textId="77777777" w:rsidR="00A1314D" w:rsidRPr="00572C9E" w:rsidRDefault="00A1314D" w:rsidP="005E0867">
      <w:pPr>
        <w:pStyle w:val="ConsPlusNormal"/>
        <w:ind w:firstLine="567"/>
        <w:jc w:val="both"/>
        <w:rPr>
          <w:color w:val="FF0000"/>
        </w:rPr>
      </w:pPr>
    </w:p>
    <w:p w14:paraId="35FE967A" w14:textId="77777777" w:rsidR="00144CF5" w:rsidRPr="00ED0426" w:rsidRDefault="00B96890" w:rsidP="005E0867">
      <w:pPr>
        <w:pStyle w:val="a3"/>
        <w:numPr>
          <w:ilvl w:val="0"/>
          <w:numId w:val="35"/>
        </w:numPr>
        <w:ind w:left="0" w:firstLine="567"/>
        <w:rPr>
          <w:rFonts w:ascii="Times New Roman" w:hAnsi="Times New Roman"/>
          <w:b/>
          <w:caps/>
          <w:sz w:val="28"/>
          <w:szCs w:val="28"/>
        </w:rPr>
      </w:pPr>
      <w:r w:rsidRPr="00ED0426">
        <w:rPr>
          <w:rFonts w:ascii="Times New Roman" w:hAnsi="Times New Roman"/>
          <w:b/>
          <w:caps/>
          <w:sz w:val="28"/>
          <w:szCs w:val="28"/>
        </w:rPr>
        <w:t xml:space="preserve"> переч</w:t>
      </w:r>
      <w:r w:rsidR="009D0E5A" w:rsidRPr="00ED0426">
        <w:rPr>
          <w:rFonts w:ascii="Times New Roman" w:hAnsi="Times New Roman"/>
          <w:b/>
          <w:caps/>
          <w:sz w:val="28"/>
          <w:szCs w:val="28"/>
        </w:rPr>
        <w:t>ень</w:t>
      </w:r>
      <w:r w:rsidRPr="00ED0426">
        <w:rPr>
          <w:rFonts w:ascii="Times New Roman" w:hAnsi="Times New Roman"/>
          <w:b/>
          <w:caps/>
          <w:sz w:val="28"/>
          <w:szCs w:val="28"/>
        </w:rPr>
        <w:t xml:space="preserve"> документов, представляемых участниками отбора</w:t>
      </w:r>
      <w:r w:rsidR="00144CF5" w:rsidRPr="00ED0426">
        <w:rPr>
          <w:rFonts w:ascii="Times New Roman" w:hAnsi="Times New Roman"/>
          <w:b/>
          <w:caps/>
          <w:sz w:val="28"/>
          <w:szCs w:val="28"/>
        </w:rPr>
        <w:t>,</w:t>
      </w:r>
      <w:r w:rsidR="00144CF5" w:rsidRPr="00ED0426">
        <w:t xml:space="preserve"> </w:t>
      </w:r>
      <w:r w:rsidR="00144CF5" w:rsidRPr="00ED0426">
        <w:rPr>
          <w:rFonts w:ascii="Times New Roman" w:hAnsi="Times New Roman"/>
          <w:b/>
          <w:caps/>
          <w:sz w:val="28"/>
          <w:szCs w:val="28"/>
        </w:rPr>
        <w:t>порядок подачи заявок участниками отбора И ТРЕБОВАНИЯ, ПРЕДЪЯВЛЯЕМЫХ К ФОРМЕ И СОДЕРЖАНИЮ ЗАЯВОК, ПОДАВАЕМЫХ УЧАСТНИКАМИ ОТБОРА:</w:t>
      </w:r>
    </w:p>
    <w:p w14:paraId="2B4A0006" w14:textId="271A5F1F" w:rsidR="00ED0426" w:rsidRPr="0061084E" w:rsidRDefault="00ED0426" w:rsidP="00ED0426">
      <w:pPr>
        <w:ind w:firstLine="709"/>
        <w:rPr>
          <w:rFonts w:ascii="Times New Roman" w:hAnsi="Times New Roman"/>
          <w:sz w:val="28"/>
          <w:szCs w:val="28"/>
        </w:rPr>
      </w:pPr>
      <w:r>
        <w:rPr>
          <w:rFonts w:ascii="Times New Roman" w:hAnsi="Times New Roman"/>
          <w:sz w:val="28"/>
          <w:szCs w:val="28"/>
        </w:rPr>
        <w:t xml:space="preserve">6.1. </w:t>
      </w:r>
      <w:r w:rsidRPr="0061084E">
        <w:rPr>
          <w:rFonts w:ascii="Times New Roman" w:hAnsi="Times New Roman"/>
          <w:sz w:val="28"/>
          <w:szCs w:val="28"/>
        </w:rPr>
        <w:t xml:space="preserve">Претендент в сроки, указанные в объявлении о проведении конкурса, размещенном на едином портале и на сайте Управления представляет в Управление заявку претендента на участие в конкурсе, по форме согласно </w:t>
      </w:r>
      <w:bookmarkStart w:id="1" w:name="_Hlk77933313"/>
      <w:r w:rsidRPr="0061084E">
        <w:rPr>
          <w:rFonts w:ascii="Times New Roman" w:hAnsi="Times New Roman"/>
          <w:sz w:val="28"/>
          <w:szCs w:val="28"/>
        </w:rPr>
        <w:t>приложению 1</w:t>
      </w:r>
      <w:bookmarkEnd w:id="1"/>
      <w:r w:rsidRPr="0061084E">
        <w:rPr>
          <w:rFonts w:ascii="Times New Roman" w:hAnsi="Times New Roman"/>
          <w:sz w:val="28"/>
          <w:szCs w:val="28"/>
        </w:rPr>
        <w:t xml:space="preserve"> к настоящему </w:t>
      </w:r>
      <w:r>
        <w:rPr>
          <w:rFonts w:ascii="Times New Roman" w:hAnsi="Times New Roman"/>
          <w:sz w:val="28"/>
          <w:szCs w:val="28"/>
        </w:rPr>
        <w:t>Объявлению</w:t>
      </w:r>
      <w:r w:rsidRPr="0061084E">
        <w:rPr>
          <w:rFonts w:ascii="Times New Roman" w:hAnsi="Times New Roman"/>
          <w:sz w:val="28"/>
          <w:szCs w:val="28"/>
        </w:rPr>
        <w:t xml:space="preserve"> с приложением следующих документов:</w:t>
      </w:r>
    </w:p>
    <w:p w14:paraId="50EFB634" w14:textId="77777777" w:rsidR="00ED0426" w:rsidRPr="0061084E" w:rsidRDefault="00ED0426" w:rsidP="00ED0426">
      <w:pPr>
        <w:pStyle w:val="ConsPlusNormal"/>
        <w:ind w:firstLine="709"/>
        <w:jc w:val="both"/>
        <w:rPr>
          <w:rFonts w:ascii="Times New Roman" w:hAnsi="Times New Roman" w:cs="Times New Roman"/>
          <w:sz w:val="28"/>
          <w:szCs w:val="28"/>
        </w:rPr>
      </w:pPr>
      <w:r w:rsidRPr="0061084E">
        <w:rPr>
          <w:rFonts w:ascii="Times New Roman" w:hAnsi="Times New Roman" w:cs="Times New Roman"/>
          <w:sz w:val="28"/>
          <w:szCs w:val="28"/>
        </w:rPr>
        <w:t>копии учредительных документов с приложениями, изменениями и дополнениями (для юридических лиц);</w:t>
      </w:r>
    </w:p>
    <w:p w14:paraId="172DC26F" w14:textId="77777777" w:rsidR="00ED0426" w:rsidRPr="0061084E" w:rsidRDefault="00ED0426" w:rsidP="00ED0426">
      <w:pPr>
        <w:pStyle w:val="ConsPlusNormal"/>
        <w:ind w:firstLine="709"/>
        <w:jc w:val="both"/>
        <w:rPr>
          <w:rFonts w:ascii="Times New Roman" w:hAnsi="Times New Roman" w:cs="Times New Roman"/>
          <w:sz w:val="28"/>
          <w:szCs w:val="28"/>
        </w:rPr>
      </w:pPr>
      <w:r w:rsidRPr="0061084E">
        <w:rPr>
          <w:rFonts w:ascii="Times New Roman" w:hAnsi="Times New Roman" w:cs="Times New Roman"/>
          <w:sz w:val="28"/>
          <w:szCs w:val="28"/>
        </w:rPr>
        <w:t xml:space="preserve">копии документа, подтверждающего прохождение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w:t>
      </w:r>
      <w:r w:rsidRPr="0061084E">
        <w:rPr>
          <w:rFonts w:ascii="Times New Roman" w:hAnsi="Times New Roman" w:cs="Times New Roman"/>
          <w:sz w:val="28"/>
          <w:szCs w:val="28"/>
        </w:rPr>
        <w:lastRenderedPageBreak/>
        <w:t>предпринимательства, центром инноваций социальной сферы или АО «Федеральная корпорация по развитию малого и среднего предпринимательства»;</w:t>
      </w:r>
    </w:p>
    <w:p w14:paraId="5188D21F" w14:textId="77777777" w:rsidR="00ED0426" w:rsidRPr="0061084E" w:rsidRDefault="00ED0426" w:rsidP="00ED0426">
      <w:pPr>
        <w:pStyle w:val="a3"/>
        <w:shd w:val="clear" w:color="auto" w:fill="FFFFFF"/>
        <w:ind w:left="0" w:firstLine="709"/>
        <w:rPr>
          <w:rFonts w:ascii="Times New Roman" w:hAnsi="Times New Roman"/>
          <w:color w:val="000000" w:themeColor="text1"/>
          <w:sz w:val="28"/>
          <w:szCs w:val="28"/>
        </w:rPr>
      </w:pPr>
      <w:r w:rsidRPr="0061084E">
        <w:rPr>
          <w:rFonts w:ascii="Times New Roman" w:hAnsi="Times New Roman"/>
          <w:color w:val="000000" w:themeColor="text1"/>
          <w:sz w:val="28"/>
          <w:szCs w:val="28"/>
        </w:rPr>
        <w:t>справку об отсутствии задолженности по заработной плате перед работниками на дату подачи документов;</w:t>
      </w:r>
    </w:p>
    <w:p w14:paraId="08F1D924" w14:textId="77777777" w:rsidR="00ED0426" w:rsidRPr="0061084E" w:rsidRDefault="00ED0426" w:rsidP="00ED0426">
      <w:pPr>
        <w:tabs>
          <w:tab w:val="left" w:pos="993"/>
        </w:tabs>
        <w:ind w:firstLine="709"/>
        <w:rPr>
          <w:rFonts w:ascii="Times New Roman" w:hAnsi="Times New Roman"/>
          <w:sz w:val="28"/>
          <w:szCs w:val="28"/>
        </w:rPr>
      </w:pPr>
      <w:r w:rsidRPr="0061084E">
        <w:rPr>
          <w:rFonts w:ascii="Times New Roman" w:hAnsi="Times New Roman"/>
          <w:sz w:val="28"/>
          <w:szCs w:val="28"/>
        </w:rPr>
        <w:t>справки об отсутствии ограничения прав на распоряжение денежными средствами, находящимися на счете (счетах), на первое число месяца, предшествующему месяцу подачи документов;</w:t>
      </w:r>
    </w:p>
    <w:p w14:paraId="4123E071" w14:textId="77777777" w:rsidR="00ED0426" w:rsidRPr="0061084E" w:rsidRDefault="00ED0426" w:rsidP="00ED0426">
      <w:pPr>
        <w:pStyle w:val="a3"/>
        <w:ind w:left="0" w:firstLine="709"/>
        <w:rPr>
          <w:rFonts w:ascii="Times New Roman" w:hAnsi="Times New Roman"/>
          <w:sz w:val="28"/>
          <w:szCs w:val="28"/>
        </w:rPr>
      </w:pPr>
      <w:r w:rsidRPr="0061084E">
        <w:rPr>
          <w:rFonts w:ascii="Times New Roman" w:hAnsi="Times New Roman"/>
          <w:sz w:val="28"/>
          <w:szCs w:val="28"/>
        </w:rPr>
        <w:t>согласие претендента на публикацию (размещение) на едином портале и на сайте Управления информации о претенденте, о подаваемой им заявке и иной информации о претенденте, связанной с конкурсом;</w:t>
      </w:r>
    </w:p>
    <w:p w14:paraId="186628E4" w14:textId="77777777" w:rsidR="00ED0426" w:rsidRPr="0061084E" w:rsidRDefault="00ED0426" w:rsidP="00ED0426">
      <w:pPr>
        <w:pStyle w:val="a3"/>
        <w:autoSpaceDE w:val="0"/>
        <w:autoSpaceDN w:val="0"/>
        <w:adjustRightInd w:val="0"/>
        <w:ind w:left="0" w:firstLine="709"/>
        <w:rPr>
          <w:rFonts w:ascii="Times New Roman" w:hAnsi="Times New Roman"/>
          <w:color w:val="000000" w:themeColor="text1"/>
          <w:sz w:val="28"/>
          <w:szCs w:val="28"/>
        </w:rPr>
      </w:pPr>
      <w:r w:rsidRPr="0061084E">
        <w:rPr>
          <w:rFonts w:ascii="Times New Roman" w:hAnsi="Times New Roman"/>
          <w:color w:val="000000" w:themeColor="text1"/>
          <w:sz w:val="28"/>
          <w:szCs w:val="28"/>
        </w:rPr>
        <w:t>опись документов в 2 экземплярах.</w:t>
      </w:r>
    </w:p>
    <w:p w14:paraId="223B8481" w14:textId="267AF1BE" w:rsidR="00ED0426" w:rsidRDefault="00ED0426" w:rsidP="00ED0426">
      <w:pPr>
        <w:pStyle w:val="ConsPlusNormal"/>
        <w:ind w:firstLine="709"/>
        <w:jc w:val="both"/>
      </w:pPr>
      <w:r w:rsidRPr="0061084E">
        <w:rPr>
          <w:rFonts w:ascii="Times New Roman" w:hAnsi="Times New Roman" w:cs="Times New Roman"/>
          <w:sz w:val="28"/>
          <w:szCs w:val="28"/>
        </w:rPr>
        <w:t>Один претендент может подать только одну заявку.</w:t>
      </w:r>
      <w:r w:rsidRPr="0061084E">
        <w:t xml:space="preserve"> </w:t>
      </w:r>
    </w:p>
    <w:p w14:paraId="2B1CDA7E" w14:textId="77777777" w:rsidR="00C71FC8" w:rsidRPr="00C71FC8" w:rsidRDefault="00C71FC8" w:rsidP="00C71FC8">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Заявка и прилагаемые к ней документы (копии документов) должны быть прошиты, страницы пронумерованы, подписаны претендентом (руководителем претендента) и заверены печатью претендента (при наличии).</w:t>
      </w:r>
    </w:p>
    <w:p w14:paraId="0CF6DD0F" w14:textId="687DB8FD" w:rsidR="00C71FC8" w:rsidRPr="00C71FC8" w:rsidRDefault="00C71FC8" w:rsidP="00C71FC8">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При подаче документов претенд</w:t>
      </w:r>
      <w:r w:rsidR="00B6105C">
        <w:rPr>
          <w:rFonts w:ascii="Times New Roman" w:hAnsi="Times New Roman" w:cs="Times New Roman"/>
          <w:sz w:val="28"/>
          <w:szCs w:val="28"/>
          <w:lang w:eastAsia="en-US"/>
        </w:rPr>
        <w:t>ент (представитель претендента)</w:t>
      </w:r>
      <w:r w:rsidRPr="00C71FC8">
        <w:rPr>
          <w:rFonts w:ascii="Times New Roman" w:hAnsi="Times New Roman" w:cs="Times New Roman"/>
          <w:sz w:val="28"/>
          <w:szCs w:val="28"/>
          <w:lang w:eastAsia="en-US"/>
        </w:rPr>
        <w:t xml:space="preserve"> представляет для сверки оригиналы всех документов, копии которых представлены им в составе заявки.</w:t>
      </w:r>
    </w:p>
    <w:p w14:paraId="758B2E49" w14:textId="47C9267B" w:rsidR="00C71FC8" w:rsidRPr="00C71FC8" w:rsidRDefault="00C71FC8" w:rsidP="00B6105C">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При представлении документов претендентом предъявляется документ, удостоверяющий его личность. При представлении документов представителем претендента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777B9C4E" w14:textId="28E73BDA" w:rsidR="00C71FC8" w:rsidRPr="00C71FC8" w:rsidRDefault="00C71FC8" w:rsidP="00B6105C">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Заявки и прилагаемые к ним документы, представленные позже срока, указанного в объявлении о проведении конкурса, к рассмотрению не принимаются.</w:t>
      </w:r>
    </w:p>
    <w:p w14:paraId="5C284ADB" w14:textId="4500C067" w:rsidR="00C71FC8" w:rsidRPr="00C71FC8" w:rsidRDefault="00C71FC8" w:rsidP="00B6105C">
      <w:pPr>
        <w:pStyle w:val="ConsPlusNormal"/>
        <w:ind w:firstLine="709"/>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Регистрация представленных заявок и прилагаемых к ним документов осуществляется в день их поступления должностным лицом, уполномоченным приказом Управления на прием документов (далее – уполномоченное лицо) в порядке, утвержденном приказом Управления.</w:t>
      </w:r>
    </w:p>
    <w:p w14:paraId="5598CF14" w14:textId="48E20729" w:rsidR="00C71FC8" w:rsidRDefault="00C71FC8" w:rsidP="00B6105C">
      <w:pPr>
        <w:pStyle w:val="ConsPlusNormal"/>
        <w:ind w:firstLine="567"/>
        <w:jc w:val="both"/>
        <w:rPr>
          <w:rFonts w:ascii="Times New Roman" w:hAnsi="Times New Roman" w:cs="Times New Roman"/>
          <w:sz w:val="28"/>
          <w:szCs w:val="28"/>
          <w:lang w:eastAsia="en-US"/>
        </w:rPr>
      </w:pPr>
      <w:r w:rsidRPr="00C71FC8">
        <w:rPr>
          <w:rFonts w:ascii="Times New Roman" w:hAnsi="Times New Roman" w:cs="Times New Roman"/>
          <w:sz w:val="28"/>
          <w:szCs w:val="28"/>
          <w:lang w:eastAsia="en-US"/>
        </w:rPr>
        <w:t xml:space="preserve">Документы, представленные на конкурс </w:t>
      </w:r>
      <w:proofErr w:type="gramStart"/>
      <w:r w:rsidRPr="00C71FC8">
        <w:rPr>
          <w:rFonts w:ascii="Times New Roman" w:hAnsi="Times New Roman" w:cs="Times New Roman"/>
          <w:sz w:val="28"/>
          <w:szCs w:val="28"/>
          <w:lang w:eastAsia="en-US"/>
        </w:rPr>
        <w:t>возврату</w:t>
      </w:r>
      <w:proofErr w:type="gramEnd"/>
      <w:r w:rsidRPr="00C71FC8">
        <w:rPr>
          <w:rFonts w:ascii="Times New Roman" w:hAnsi="Times New Roman" w:cs="Times New Roman"/>
          <w:sz w:val="28"/>
          <w:szCs w:val="28"/>
          <w:lang w:eastAsia="en-US"/>
        </w:rPr>
        <w:t xml:space="preserve"> не подлежат.</w:t>
      </w:r>
    </w:p>
    <w:p w14:paraId="02DF9C6B" w14:textId="59A06E62" w:rsidR="00EB334F" w:rsidRPr="00B05726" w:rsidRDefault="00B05726" w:rsidP="006F7C54">
      <w:pPr>
        <w:tabs>
          <w:tab w:val="left" w:pos="0"/>
          <w:tab w:val="left" w:pos="567"/>
        </w:tabs>
        <w:spacing w:line="259" w:lineRule="auto"/>
        <w:rPr>
          <w:rFonts w:ascii="Times New Roman" w:hAnsi="Times New Roman"/>
          <w:sz w:val="28"/>
          <w:szCs w:val="28"/>
        </w:rPr>
      </w:pPr>
      <w:r>
        <w:rPr>
          <w:rFonts w:ascii="Times New Roman" w:hAnsi="Times New Roman"/>
          <w:color w:val="FF0000"/>
          <w:sz w:val="28"/>
          <w:szCs w:val="28"/>
        </w:rPr>
        <w:tab/>
      </w:r>
      <w:r w:rsidRPr="00B05726">
        <w:rPr>
          <w:rFonts w:ascii="Times New Roman" w:hAnsi="Times New Roman"/>
          <w:sz w:val="28"/>
          <w:szCs w:val="28"/>
        </w:rPr>
        <w:t xml:space="preserve">6.2 </w:t>
      </w:r>
      <w:r w:rsidR="00EB334F" w:rsidRPr="00B05726">
        <w:rPr>
          <w:rFonts w:ascii="Times New Roman" w:hAnsi="Times New Roman"/>
          <w:sz w:val="28"/>
          <w:szCs w:val="28"/>
        </w:rPr>
        <w:t>Перечень документов, которые могут представить претенденты для подтверждения их соответствия указанным требованиям:</w:t>
      </w:r>
    </w:p>
    <w:p w14:paraId="727DE388" w14:textId="77777777" w:rsidR="00EB334F" w:rsidRPr="00B05726" w:rsidRDefault="00EB334F" w:rsidP="00B6105C">
      <w:pPr>
        <w:widowControl w:val="0"/>
        <w:autoSpaceDE w:val="0"/>
        <w:autoSpaceDN w:val="0"/>
        <w:adjustRightInd w:val="0"/>
        <w:ind w:firstLine="567"/>
        <w:rPr>
          <w:rFonts w:ascii="Times New Roman" w:hAnsi="Times New Roman"/>
          <w:b/>
          <w:bCs/>
          <w:sz w:val="28"/>
          <w:szCs w:val="28"/>
          <w:lang w:eastAsia="ru-RU"/>
        </w:rPr>
      </w:pPr>
      <w:r w:rsidRPr="00B05726">
        <w:rPr>
          <w:rFonts w:ascii="Times New Roman" w:hAnsi="Times New Roman"/>
          <w:sz w:val="28"/>
          <w:szCs w:val="28"/>
          <w:lang w:eastAsia="ru-RU"/>
        </w:rPr>
        <w:t xml:space="preserve">Претендент вправе представить оригиналы следующих документов </w:t>
      </w:r>
      <w:r w:rsidRPr="00B05726">
        <w:rPr>
          <w:rFonts w:ascii="Times New Roman" w:hAnsi="Times New Roman"/>
          <w:b/>
          <w:bCs/>
          <w:sz w:val="28"/>
          <w:szCs w:val="28"/>
          <w:lang w:eastAsia="ru-RU"/>
        </w:rPr>
        <w:t>по собственной инициативе:</w:t>
      </w:r>
    </w:p>
    <w:p w14:paraId="3405BE73"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сведения из Единого реестра субъектов малого и среднего предпринимательства;</w:t>
      </w:r>
    </w:p>
    <w:p w14:paraId="5B68080F"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выписку из Единого государственного реестра юридических лиц (для юридических лиц);</w:t>
      </w:r>
    </w:p>
    <w:p w14:paraId="410A0FD3"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 xml:space="preserve">выписку из Единого государственного реестра индивидуальных предпринимателей (для индивидуальных предпринимателей); </w:t>
      </w:r>
    </w:p>
    <w:p w14:paraId="3A0DEC77"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w:t>
      </w:r>
    </w:p>
    <w:p w14:paraId="433570C4"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 xml:space="preserve">информацию управления финансов Липецкой области об отсутствии просроченной задолженности по возврату в областной бюджет, субсидий, грантов в форме субсидий, бюджетных инвестиций на дату подачи заявки; </w:t>
      </w:r>
    </w:p>
    <w:p w14:paraId="7433D961"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lastRenderedPageBreak/>
        <w:t>информацию управления имущественных и земельных отношений Липецкой области об отсутствии просроченной (неурегулированной) задолженности в областной бюджет по арендной плате, на дату подачи заявки;</w:t>
      </w:r>
    </w:p>
    <w:p w14:paraId="042757B3" w14:textId="77777777" w:rsidR="00B05726" w:rsidRPr="00B05726" w:rsidRDefault="00B05726" w:rsidP="00B6105C">
      <w:pPr>
        <w:pStyle w:val="ConsPlusNormal"/>
        <w:ind w:firstLine="567"/>
        <w:jc w:val="both"/>
        <w:rPr>
          <w:rFonts w:ascii="Times New Roman" w:hAnsi="Times New Roman" w:cs="Times New Roman"/>
          <w:sz w:val="28"/>
        </w:rPr>
      </w:pPr>
      <w:r w:rsidRPr="00B05726">
        <w:rPr>
          <w:rFonts w:ascii="Times New Roman" w:hAnsi="Times New Roman" w:cs="Times New Roman"/>
          <w:sz w:val="28"/>
        </w:rPr>
        <w:t>информацию о том, что претендент не находится в процессе реорганизации, ликвидации, в отношении претендента не введена процедура банкротства, его деятельность не приостановлена в порядке, предусмотренном законодательством Российской Федерации, на дату подачи заявки;</w:t>
      </w:r>
    </w:p>
    <w:p w14:paraId="7C67580D" w14:textId="745C326F" w:rsidR="00EB334F" w:rsidRPr="00B05726" w:rsidRDefault="00B05726" w:rsidP="00B05726">
      <w:pPr>
        <w:pStyle w:val="ConsPlusNormal"/>
        <w:ind w:firstLine="567"/>
        <w:jc w:val="both"/>
        <w:rPr>
          <w:rFonts w:ascii="Times New Roman" w:hAnsi="Times New Roman"/>
          <w:bCs/>
          <w:sz w:val="16"/>
          <w:szCs w:val="16"/>
        </w:rPr>
      </w:pPr>
      <w:r w:rsidRPr="00B05726">
        <w:rPr>
          <w:rFonts w:ascii="Times New Roman" w:hAnsi="Times New Roman" w:cs="Times New Roman"/>
          <w:sz w:val="28"/>
        </w:rPr>
        <w:t>информацию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претендента, на дату подачи заявки.</w:t>
      </w:r>
    </w:p>
    <w:p w14:paraId="23A9F0B2" w14:textId="77777777" w:rsidR="00EB334F" w:rsidRPr="00B05726" w:rsidRDefault="00EB334F" w:rsidP="005E0867">
      <w:pPr>
        <w:pStyle w:val="ConsPlusNormal"/>
        <w:ind w:firstLine="567"/>
        <w:jc w:val="both"/>
        <w:rPr>
          <w:rFonts w:ascii="Times New Roman" w:hAnsi="Times New Roman"/>
          <w:b/>
          <w:bCs/>
          <w:sz w:val="28"/>
          <w:szCs w:val="28"/>
        </w:rPr>
      </w:pPr>
      <w:r w:rsidRPr="00B05726">
        <w:rPr>
          <w:rFonts w:ascii="Times New Roman" w:hAnsi="Times New Roman"/>
          <w:b/>
          <w:bCs/>
          <w:sz w:val="28"/>
          <w:szCs w:val="28"/>
        </w:rPr>
        <w:t>Обращаем внимание! Документы, указанные в данном разделе, не относятся к обязательному перечню документов заявки на участие претендента в конкурсе, т.е. можно не прикладывать.</w:t>
      </w:r>
    </w:p>
    <w:p w14:paraId="4983ADD0" w14:textId="77777777" w:rsidR="00EB334F" w:rsidRPr="00572C9E" w:rsidRDefault="00EB334F" w:rsidP="005E0867">
      <w:pPr>
        <w:pStyle w:val="ConsPlusNormal"/>
        <w:ind w:firstLine="567"/>
        <w:jc w:val="both"/>
        <w:rPr>
          <w:rFonts w:ascii="Times New Roman" w:hAnsi="Times New Roman"/>
          <w:bCs/>
          <w:color w:val="FF0000"/>
          <w:sz w:val="28"/>
          <w:szCs w:val="28"/>
        </w:rPr>
      </w:pPr>
    </w:p>
    <w:p w14:paraId="703A7398" w14:textId="35AB2EB0" w:rsidR="00B96890" w:rsidRPr="00615F9D" w:rsidRDefault="00B96890" w:rsidP="00C97A07">
      <w:pPr>
        <w:pStyle w:val="ConsPlusNormal"/>
        <w:numPr>
          <w:ilvl w:val="0"/>
          <w:numId w:val="35"/>
        </w:numPr>
        <w:tabs>
          <w:tab w:val="left" w:pos="851"/>
          <w:tab w:val="left" w:pos="993"/>
        </w:tabs>
        <w:ind w:left="0" w:firstLine="567"/>
        <w:jc w:val="both"/>
        <w:rPr>
          <w:rFonts w:ascii="Times New Roman" w:hAnsi="Times New Roman" w:cs="Times New Roman"/>
          <w:b/>
          <w:caps/>
          <w:sz w:val="28"/>
          <w:szCs w:val="28"/>
        </w:rPr>
      </w:pPr>
      <w:r w:rsidRPr="00615F9D">
        <w:rPr>
          <w:rFonts w:ascii="Times New Roman" w:hAnsi="Times New Roman" w:cs="Times New Roman"/>
          <w:b/>
          <w:caps/>
          <w:sz w:val="28"/>
          <w:szCs w:val="28"/>
        </w:rPr>
        <w:t>поряд</w:t>
      </w:r>
      <w:r w:rsidR="00617E5E" w:rsidRPr="00615F9D">
        <w:rPr>
          <w:rFonts w:ascii="Times New Roman" w:hAnsi="Times New Roman" w:cs="Times New Roman"/>
          <w:b/>
          <w:caps/>
          <w:sz w:val="28"/>
          <w:szCs w:val="28"/>
        </w:rPr>
        <w:t>ок</w:t>
      </w:r>
      <w:r w:rsidRPr="00615F9D">
        <w:rPr>
          <w:rFonts w:ascii="Times New Roman" w:hAnsi="Times New Roman" w:cs="Times New Roman"/>
          <w:b/>
          <w:caps/>
          <w:sz w:val="28"/>
          <w:szCs w:val="28"/>
        </w:rPr>
        <w:t xml:space="preserve"> отзыва заявок участников отбора, поряд</w:t>
      </w:r>
      <w:r w:rsidR="00617E5E" w:rsidRPr="00615F9D">
        <w:rPr>
          <w:rFonts w:ascii="Times New Roman" w:hAnsi="Times New Roman" w:cs="Times New Roman"/>
          <w:b/>
          <w:caps/>
          <w:sz w:val="28"/>
          <w:szCs w:val="28"/>
        </w:rPr>
        <w:t>ок</w:t>
      </w:r>
      <w:r w:rsidRPr="00615F9D">
        <w:rPr>
          <w:rFonts w:ascii="Times New Roman" w:hAnsi="Times New Roman" w:cs="Times New Roman"/>
          <w:b/>
          <w:caps/>
          <w:sz w:val="28"/>
          <w:szCs w:val="28"/>
        </w:rPr>
        <w:t xml:space="preserve"> возврата заявок участников отбора, определяющего в том числе основания для возврата заявок участников отбора, поряд</w:t>
      </w:r>
      <w:r w:rsidR="00617E5E" w:rsidRPr="00615F9D">
        <w:rPr>
          <w:rFonts w:ascii="Times New Roman" w:hAnsi="Times New Roman" w:cs="Times New Roman"/>
          <w:b/>
          <w:caps/>
          <w:sz w:val="28"/>
          <w:szCs w:val="28"/>
        </w:rPr>
        <w:t>ок</w:t>
      </w:r>
      <w:r w:rsidRPr="00615F9D">
        <w:rPr>
          <w:rFonts w:ascii="Times New Roman" w:hAnsi="Times New Roman" w:cs="Times New Roman"/>
          <w:b/>
          <w:caps/>
          <w:sz w:val="28"/>
          <w:szCs w:val="28"/>
        </w:rPr>
        <w:t xml:space="preserve"> внесения измен</w:t>
      </w:r>
      <w:r w:rsidR="00617E5E" w:rsidRPr="00615F9D">
        <w:rPr>
          <w:rFonts w:ascii="Times New Roman" w:hAnsi="Times New Roman" w:cs="Times New Roman"/>
          <w:b/>
          <w:caps/>
          <w:sz w:val="28"/>
          <w:szCs w:val="28"/>
        </w:rPr>
        <w:t>ений в заявки участников отбора:</w:t>
      </w:r>
    </w:p>
    <w:p w14:paraId="0D7185BC" w14:textId="77777777" w:rsidR="00EB334F" w:rsidRPr="00615F9D" w:rsidRDefault="00EB334F" w:rsidP="005E0867">
      <w:pPr>
        <w:pStyle w:val="ConsPlusNormal"/>
        <w:spacing w:line="276" w:lineRule="auto"/>
        <w:ind w:firstLine="567"/>
        <w:jc w:val="both"/>
        <w:rPr>
          <w:rFonts w:ascii="Times New Roman" w:hAnsi="Times New Roman" w:cs="Times New Roman"/>
          <w:sz w:val="28"/>
          <w:szCs w:val="28"/>
        </w:rPr>
      </w:pPr>
      <w:r w:rsidRPr="00615F9D">
        <w:rPr>
          <w:rFonts w:ascii="Times New Roman" w:hAnsi="Times New Roman" w:cs="Times New Roman"/>
          <w:sz w:val="28"/>
          <w:szCs w:val="28"/>
        </w:rPr>
        <w:t>Претендент имеет право отозвать свою заявку до установленного срока окончания приема заявок и документов,</w:t>
      </w:r>
      <w:r w:rsidRPr="00615F9D">
        <w:t xml:space="preserve"> </w:t>
      </w:r>
      <w:r w:rsidRPr="00615F9D">
        <w:rPr>
          <w:rFonts w:ascii="Times New Roman" w:hAnsi="Times New Roman" w:cs="Times New Roman"/>
          <w:sz w:val="28"/>
          <w:szCs w:val="28"/>
        </w:rPr>
        <w:t>указанного в объявлении о проведении конкурса, уведомив об этом письменно Управление.</w:t>
      </w:r>
    </w:p>
    <w:p w14:paraId="572425FB" w14:textId="77777777" w:rsidR="00EB334F" w:rsidRPr="00615F9D" w:rsidRDefault="00EB334F" w:rsidP="005E0867">
      <w:pPr>
        <w:pStyle w:val="ConsPlusNormal"/>
        <w:spacing w:line="276" w:lineRule="auto"/>
        <w:ind w:firstLine="567"/>
        <w:jc w:val="both"/>
        <w:rPr>
          <w:rFonts w:ascii="Times New Roman" w:hAnsi="Times New Roman" w:cs="Times New Roman"/>
          <w:sz w:val="28"/>
          <w:szCs w:val="28"/>
        </w:rPr>
      </w:pPr>
      <w:r w:rsidRPr="00615F9D">
        <w:rPr>
          <w:rFonts w:ascii="Times New Roman" w:hAnsi="Times New Roman" w:cs="Times New Roman"/>
          <w:sz w:val="28"/>
          <w:szCs w:val="28"/>
        </w:rPr>
        <w:t>Соответствующее уведомление должно быть подписано руководителем претендента и заверено печатью претендента (при наличии).</w:t>
      </w:r>
    </w:p>
    <w:p w14:paraId="20D2003A" w14:textId="77777777" w:rsidR="00EB334F" w:rsidRPr="00615F9D" w:rsidRDefault="00EB334F" w:rsidP="005E0867">
      <w:pPr>
        <w:pStyle w:val="ConsPlusNormal"/>
        <w:spacing w:line="276" w:lineRule="auto"/>
        <w:ind w:firstLine="567"/>
        <w:jc w:val="both"/>
        <w:rPr>
          <w:rFonts w:ascii="Times New Roman" w:eastAsiaTheme="minorHAnsi" w:hAnsi="Times New Roman" w:cs="Times New Roman"/>
          <w:sz w:val="28"/>
          <w:szCs w:val="28"/>
          <w:lang w:eastAsia="en-US"/>
        </w:rPr>
      </w:pPr>
      <w:r w:rsidRPr="00615F9D">
        <w:rPr>
          <w:rFonts w:ascii="Times New Roman" w:eastAsiaTheme="minorHAnsi" w:hAnsi="Times New Roman" w:cs="Times New Roman"/>
          <w:sz w:val="28"/>
          <w:szCs w:val="28"/>
          <w:lang w:eastAsia="en-US"/>
        </w:rPr>
        <w:t>При представлении уведомления руководителем претендента предъявляется документ, удостоверяющий его личность. При представлении уведомления представителем претендента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335F7615" w14:textId="77777777" w:rsidR="00EB334F" w:rsidRPr="00615F9D" w:rsidRDefault="00EB334F" w:rsidP="005E0867">
      <w:pPr>
        <w:pStyle w:val="ConsPlusNormal"/>
        <w:spacing w:line="276" w:lineRule="auto"/>
        <w:ind w:firstLine="567"/>
        <w:jc w:val="both"/>
        <w:rPr>
          <w:rFonts w:ascii="Times New Roman" w:eastAsiaTheme="minorHAnsi" w:hAnsi="Times New Roman" w:cs="Times New Roman"/>
          <w:sz w:val="28"/>
          <w:szCs w:val="28"/>
          <w:lang w:eastAsia="en-US"/>
        </w:rPr>
      </w:pPr>
      <w:r w:rsidRPr="00615F9D">
        <w:rPr>
          <w:rFonts w:ascii="Times New Roman" w:eastAsiaTheme="minorHAnsi" w:hAnsi="Times New Roman" w:cs="Times New Roman"/>
          <w:sz w:val="28"/>
          <w:szCs w:val="28"/>
          <w:lang w:eastAsia="en-US"/>
        </w:rPr>
        <w:t>Регистрация уведомлений и прилагаемых к ним документов осуществляется в день их поступления должностным лицом, уполномоченным приказом Управления на прием документов.</w:t>
      </w:r>
    </w:p>
    <w:p w14:paraId="7041C244" w14:textId="77777777" w:rsidR="00EB334F" w:rsidRPr="00615F9D" w:rsidRDefault="00EB334F" w:rsidP="005E0867">
      <w:pPr>
        <w:pStyle w:val="ConsPlusNormal"/>
        <w:spacing w:line="276" w:lineRule="auto"/>
        <w:ind w:firstLine="567"/>
        <w:jc w:val="both"/>
        <w:rPr>
          <w:rFonts w:ascii="Times New Roman" w:hAnsi="Times New Roman" w:cs="Times New Roman"/>
          <w:sz w:val="28"/>
          <w:szCs w:val="28"/>
        </w:rPr>
      </w:pPr>
      <w:r w:rsidRPr="00615F9D">
        <w:rPr>
          <w:rFonts w:ascii="Times New Roman" w:hAnsi="Times New Roman" w:cs="Times New Roman"/>
          <w:sz w:val="28"/>
          <w:szCs w:val="28"/>
        </w:rPr>
        <w:t>Уведомления, представленные позже срока</w:t>
      </w:r>
      <w:r w:rsidRPr="00615F9D">
        <w:t xml:space="preserve"> </w:t>
      </w:r>
      <w:r w:rsidRPr="00615F9D">
        <w:rPr>
          <w:rFonts w:ascii="Times New Roman" w:hAnsi="Times New Roman" w:cs="Times New Roman"/>
          <w:sz w:val="28"/>
          <w:szCs w:val="28"/>
        </w:rPr>
        <w:t xml:space="preserve">окончания приема заявок и документов, указанного в объявлении о проведении конкурса, к рассмотрению не принимаются. </w:t>
      </w:r>
    </w:p>
    <w:p w14:paraId="25C6A536" w14:textId="77777777" w:rsidR="00EB334F" w:rsidRPr="00615F9D" w:rsidRDefault="00EB334F" w:rsidP="005E0867">
      <w:pPr>
        <w:pStyle w:val="a3"/>
        <w:shd w:val="clear" w:color="auto" w:fill="FFFFFF"/>
        <w:ind w:left="0" w:firstLine="567"/>
        <w:rPr>
          <w:rFonts w:ascii="Times New Roman" w:hAnsi="Times New Roman"/>
          <w:sz w:val="28"/>
          <w:szCs w:val="28"/>
        </w:rPr>
      </w:pPr>
      <w:r w:rsidRPr="00615F9D">
        <w:rPr>
          <w:rFonts w:ascii="Times New Roman" w:hAnsi="Times New Roman"/>
          <w:sz w:val="28"/>
          <w:szCs w:val="28"/>
          <w:u w:val="single"/>
        </w:rPr>
        <w:t>Документы, представленные на конкурс, возврату не подлежат.</w:t>
      </w:r>
    </w:p>
    <w:p w14:paraId="50BCE1DB" w14:textId="77777777" w:rsidR="00617E5E" w:rsidRPr="00572C9E" w:rsidRDefault="00617E5E" w:rsidP="005E0867">
      <w:pPr>
        <w:pStyle w:val="ConsPlusNormal"/>
        <w:tabs>
          <w:tab w:val="left" w:pos="851"/>
          <w:tab w:val="left" w:pos="993"/>
        </w:tabs>
        <w:ind w:firstLine="567"/>
        <w:jc w:val="both"/>
        <w:rPr>
          <w:rFonts w:ascii="Times New Roman" w:hAnsi="Times New Roman" w:cs="Times New Roman"/>
          <w:b/>
          <w:caps/>
          <w:color w:val="FF0000"/>
          <w:sz w:val="28"/>
          <w:szCs w:val="28"/>
          <w:highlight w:val="lightGray"/>
        </w:rPr>
      </w:pPr>
    </w:p>
    <w:p w14:paraId="79317535" w14:textId="61B2C207" w:rsidR="00B96890" w:rsidRPr="002E4C38" w:rsidRDefault="00B96890" w:rsidP="00615F9D">
      <w:pPr>
        <w:pStyle w:val="ConsPlusNormal"/>
        <w:numPr>
          <w:ilvl w:val="0"/>
          <w:numId w:val="35"/>
        </w:numPr>
        <w:tabs>
          <w:tab w:val="left" w:pos="851"/>
          <w:tab w:val="left" w:pos="993"/>
        </w:tabs>
        <w:ind w:left="0" w:firstLine="567"/>
        <w:jc w:val="both"/>
        <w:rPr>
          <w:rFonts w:ascii="Times New Roman" w:hAnsi="Times New Roman" w:cs="Times New Roman"/>
          <w:b/>
          <w:sz w:val="28"/>
          <w:szCs w:val="28"/>
        </w:rPr>
      </w:pPr>
      <w:r w:rsidRPr="002E4C38">
        <w:rPr>
          <w:rFonts w:ascii="Times New Roman" w:hAnsi="Times New Roman" w:cs="Times New Roman"/>
          <w:b/>
          <w:caps/>
          <w:sz w:val="28"/>
          <w:szCs w:val="28"/>
        </w:rPr>
        <w:t>правил</w:t>
      </w:r>
      <w:r w:rsidR="00617E5E" w:rsidRPr="002E4C38">
        <w:rPr>
          <w:rFonts w:ascii="Times New Roman" w:hAnsi="Times New Roman" w:cs="Times New Roman"/>
          <w:b/>
          <w:caps/>
          <w:sz w:val="28"/>
          <w:szCs w:val="28"/>
        </w:rPr>
        <w:t>а</w:t>
      </w:r>
      <w:r w:rsidRPr="002E4C38">
        <w:rPr>
          <w:rFonts w:ascii="Times New Roman" w:hAnsi="Times New Roman" w:cs="Times New Roman"/>
          <w:b/>
          <w:caps/>
          <w:sz w:val="28"/>
          <w:szCs w:val="28"/>
        </w:rPr>
        <w:t xml:space="preserve"> рассмотрения и оценки заявок </w:t>
      </w:r>
      <w:r w:rsidR="00273B19" w:rsidRPr="002E4C38">
        <w:rPr>
          <w:rFonts w:ascii="Times New Roman" w:hAnsi="Times New Roman" w:cs="Times New Roman"/>
          <w:b/>
          <w:caps/>
          <w:sz w:val="28"/>
          <w:szCs w:val="28"/>
        </w:rPr>
        <w:t>ПРЕТЕНДЕНТОВ</w:t>
      </w:r>
      <w:r w:rsidR="00617E5E" w:rsidRPr="002E4C38">
        <w:rPr>
          <w:rFonts w:ascii="Times New Roman" w:hAnsi="Times New Roman" w:cs="Times New Roman"/>
          <w:b/>
          <w:caps/>
          <w:sz w:val="28"/>
          <w:szCs w:val="28"/>
        </w:rPr>
        <w:t>:</w:t>
      </w:r>
    </w:p>
    <w:p w14:paraId="074640C2" w14:textId="4D6E5368" w:rsidR="002E4C38" w:rsidRPr="002E4C38" w:rsidRDefault="002E4C38" w:rsidP="002E4C38">
      <w:pPr>
        <w:ind w:firstLine="567"/>
        <w:rPr>
          <w:rFonts w:ascii="Times New Roman" w:hAnsi="Times New Roman"/>
          <w:sz w:val="28"/>
          <w:szCs w:val="28"/>
        </w:rPr>
      </w:pPr>
      <w:r>
        <w:rPr>
          <w:rFonts w:ascii="Times New Roman" w:hAnsi="Times New Roman"/>
          <w:sz w:val="28"/>
          <w:szCs w:val="28"/>
        </w:rPr>
        <w:t xml:space="preserve">8.1 </w:t>
      </w:r>
      <w:r w:rsidR="00C97A07">
        <w:rPr>
          <w:rFonts w:ascii="Times New Roman" w:hAnsi="Times New Roman"/>
          <w:sz w:val="28"/>
          <w:szCs w:val="28"/>
        </w:rPr>
        <w:t xml:space="preserve">В </w:t>
      </w:r>
      <w:r w:rsidRPr="002E4C38">
        <w:rPr>
          <w:rFonts w:ascii="Times New Roman" w:hAnsi="Times New Roman"/>
          <w:sz w:val="28"/>
          <w:szCs w:val="28"/>
        </w:rPr>
        <w:t>течени</w:t>
      </w:r>
      <w:r w:rsidR="00C97A07">
        <w:rPr>
          <w:rFonts w:ascii="Times New Roman" w:hAnsi="Times New Roman"/>
          <w:sz w:val="28"/>
          <w:szCs w:val="28"/>
        </w:rPr>
        <w:t>е</w:t>
      </w:r>
      <w:r w:rsidRPr="002E4C38">
        <w:rPr>
          <w:rFonts w:ascii="Times New Roman" w:hAnsi="Times New Roman"/>
          <w:sz w:val="28"/>
          <w:szCs w:val="28"/>
        </w:rPr>
        <w:t xml:space="preserve"> 15 рабочих дней со дня, следующего за днем окончания срока подачи заявок, указанного в объявлении о проведении конкурса:</w:t>
      </w:r>
    </w:p>
    <w:p w14:paraId="2D2EF984" w14:textId="77777777" w:rsidR="002E4C38" w:rsidRPr="002E4C38" w:rsidRDefault="002E4C38" w:rsidP="002E4C38">
      <w:pPr>
        <w:numPr>
          <w:ilvl w:val="0"/>
          <w:numId w:val="38"/>
        </w:numPr>
        <w:tabs>
          <w:tab w:val="left" w:pos="993"/>
        </w:tabs>
        <w:spacing w:after="160" w:line="259" w:lineRule="auto"/>
        <w:ind w:left="0" w:firstLine="709"/>
        <w:jc w:val="left"/>
        <w:rPr>
          <w:rFonts w:ascii="Times New Roman" w:hAnsi="Times New Roman"/>
          <w:sz w:val="28"/>
          <w:szCs w:val="28"/>
        </w:rPr>
      </w:pPr>
      <w:r w:rsidRPr="002E4C38">
        <w:rPr>
          <w:rFonts w:ascii="Times New Roman" w:hAnsi="Times New Roman"/>
          <w:sz w:val="28"/>
          <w:szCs w:val="28"/>
        </w:rPr>
        <w:t>уполномоченное лицо:</w:t>
      </w:r>
    </w:p>
    <w:p w14:paraId="7E2708C7" w14:textId="2535D76A"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рассматривает документы, проводит их проверку на соответствие предъявляемым требованиям;</w:t>
      </w:r>
    </w:p>
    <w:p w14:paraId="3A88B39A"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lastRenderedPageBreak/>
        <w:t>принимает решение о допуске (об отказе в допуске) претендентов к участию в конкурсе;</w:t>
      </w:r>
    </w:p>
    <w:p w14:paraId="295EF7C8" w14:textId="1D2A35A5"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оформляет принятое решение актом о рассмотрении документов, в форме протокола;</w:t>
      </w:r>
    </w:p>
    <w:p w14:paraId="3B548F85"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подготавливает проект приказа с отражением в нем следующей информации: </w:t>
      </w:r>
    </w:p>
    <w:p w14:paraId="3612AF51"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о претендентах, заявки которых были рассмотрены;</w:t>
      </w:r>
    </w:p>
    <w:p w14:paraId="05DC93A4"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о претендентах, заявки которых допущены к участию в конкурсе;</w:t>
      </w:r>
    </w:p>
    <w:p w14:paraId="7A18AC8D" w14:textId="6C312196"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о претендентах, заявки которых были отклонены, с указанием причин их отклонения, в том числе </w:t>
      </w:r>
      <w:r w:rsidR="00C97A07">
        <w:rPr>
          <w:rFonts w:ascii="Times New Roman" w:hAnsi="Times New Roman"/>
          <w:sz w:val="28"/>
          <w:szCs w:val="28"/>
        </w:rPr>
        <w:t>с указанием положений</w:t>
      </w:r>
      <w:r w:rsidRPr="002E4C38">
        <w:rPr>
          <w:rFonts w:ascii="Times New Roman" w:hAnsi="Times New Roman"/>
          <w:sz w:val="28"/>
          <w:szCs w:val="28"/>
        </w:rPr>
        <w:t xml:space="preserve"> Порядка, которым не соответствуют такие заявки;</w:t>
      </w:r>
    </w:p>
    <w:p w14:paraId="1FA0A359" w14:textId="7F70198D" w:rsidR="002E4C38" w:rsidRPr="002E4C38" w:rsidRDefault="002E4C38" w:rsidP="00C97A07">
      <w:pPr>
        <w:numPr>
          <w:ilvl w:val="0"/>
          <w:numId w:val="38"/>
        </w:numPr>
        <w:tabs>
          <w:tab w:val="left" w:pos="993"/>
        </w:tabs>
        <w:ind w:left="0" w:firstLine="709"/>
        <w:rPr>
          <w:rFonts w:ascii="Times New Roman" w:hAnsi="Times New Roman"/>
          <w:sz w:val="28"/>
          <w:szCs w:val="28"/>
        </w:rPr>
      </w:pPr>
      <w:r w:rsidRPr="002E4C38">
        <w:rPr>
          <w:rFonts w:ascii="Times New Roman" w:hAnsi="Times New Roman"/>
          <w:sz w:val="28"/>
          <w:szCs w:val="28"/>
        </w:rPr>
        <w:t>начальник Управления рассматривает представленные уполномоченным лицом документы, подписывает приказ, подготовленный в соответствии с требованиями Порядка (далее – приказ о допуске к участию (об отказе в участии) претендентов в конкурсе), либо возвращает проект приказа для доработки;</w:t>
      </w:r>
    </w:p>
    <w:p w14:paraId="70A74633" w14:textId="77777777" w:rsidR="002E4C38" w:rsidRPr="002E4C38" w:rsidRDefault="002E4C38" w:rsidP="00C97A07">
      <w:pPr>
        <w:numPr>
          <w:ilvl w:val="0"/>
          <w:numId w:val="38"/>
        </w:numPr>
        <w:tabs>
          <w:tab w:val="left" w:pos="993"/>
        </w:tabs>
        <w:ind w:left="0" w:firstLine="709"/>
        <w:jc w:val="left"/>
        <w:rPr>
          <w:rFonts w:ascii="Times New Roman" w:hAnsi="Times New Roman"/>
          <w:sz w:val="28"/>
          <w:szCs w:val="28"/>
        </w:rPr>
      </w:pPr>
      <w:r w:rsidRPr="002E4C38">
        <w:rPr>
          <w:rFonts w:ascii="Times New Roman" w:hAnsi="Times New Roman"/>
          <w:sz w:val="28"/>
          <w:szCs w:val="28"/>
        </w:rPr>
        <w:t>уполномоченное лицо:</w:t>
      </w:r>
    </w:p>
    <w:p w14:paraId="5C3D0D8F" w14:textId="77777777" w:rsidR="002E4C38" w:rsidRPr="002E4C38" w:rsidRDefault="002E4C38" w:rsidP="00C97A07">
      <w:pPr>
        <w:tabs>
          <w:tab w:val="left" w:pos="1418"/>
        </w:tabs>
        <w:ind w:firstLine="709"/>
        <w:rPr>
          <w:rFonts w:ascii="Times New Roman" w:hAnsi="Times New Roman"/>
          <w:sz w:val="28"/>
          <w:szCs w:val="28"/>
        </w:rPr>
      </w:pPr>
      <w:r w:rsidRPr="002E4C38">
        <w:rPr>
          <w:rFonts w:ascii="Times New Roman" w:hAnsi="Times New Roman"/>
          <w:sz w:val="28"/>
          <w:szCs w:val="28"/>
        </w:rPr>
        <w:t>размещает приказ о допуске к участию (об отказе в участии) претендентов в конкурсе на сайте Управления и на едином портале;</w:t>
      </w:r>
    </w:p>
    <w:p w14:paraId="2D3E0AAE"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направляет претенденту, допущенному к участию в конкурсе (далее – участники конкурса), уведомление с указанием места, даты и времени проведения конкурса;</w:t>
      </w:r>
    </w:p>
    <w:p w14:paraId="402C85FC"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направляет претендентам, не допущенным к участию в конкурсе, уведомления с указанием причин отказа в допуске к участию в конкурсе.</w:t>
      </w:r>
    </w:p>
    <w:p w14:paraId="071CE70C" w14:textId="5A291906" w:rsid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Уведомление направляется способом, указанным претендентом в заявке, позволяющим установить дату направления и дату получения уведомления претендентом.</w:t>
      </w:r>
    </w:p>
    <w:p w14:paraId="75B1D808" w14:textId="77777777" w:rsidR="00C97A07" w:rsidRPr="002E4C38" w:rsidRDefault="00C97A07" w:rsidP="002E4C38">
      <w:pPr>
        <w:tabs>
          <w:tab w:val="left" w:pos="1418"/>
        </w:tabs>
        <w:spacing w:line="259" w:lineRule="auto"/>
        <w:ind w:firstLine="709"/>
        <w:rPr>
          <w:rFonts w:ascii="Times New Roman" w:hAnsi="Times New Roman"/>
          <w:sz w:val="28"/>
          <w:szCs w:val="28"/>
        </w:rPr>
      </w:pPr>
    </w:p>
    <w:p w14:paraId="7AD86A4F" w14:textId="40C001A6" w:rsidR="002E4C38" w:rsidRPr="00F82676" w:rsidRDefault="00F82676" w:rsidP="00C97A07">
      <w:pPr>
        <w:tabs>
          <w:tab w:val="left" w:pos="709"/>
        </w:tabs>
        <w:jc w:val="left"/>
        <w:rPr>
          <w:rFonts w:ascii="Times New Roman" w:hAnsi="Times New Roman"/>
          <w:b/>
          <w:bCs/>
          <w:sz w:val="28"/>
          <w:szCs w:val="28"/>
        </w:rPr>
      </w:pPr>
      <w:r>
        <w:rPr>
          <w:rFonts w:ascii="Times New Roman" w:hAnsi="Times New Roman"/>
          <w:b/>
          <w:bCs/>
          <w:sz w:val="28"/>
          <w:szCs w:val="28"/>
        </w:rPr>
        <w:tab/>
        <w:t xml:space="preserve">8.2. </w:t>
      </w:r>
      <w:r w:rsidR="002E4C38" w:rsidRPr="00F82676">
        <w:rPr>
          <w:rFonts w:ascii="Times New Roman" w:hAnsi="Times New Roman"/>
          <w:b/>
          <w:bCs/>
          <w:sz w:val="28"/>
          <w:szCs w:val="28"/>
        </w:rPr>
        <w:t>Основаниями для отказа в допуске к участию в конкурсе являются</w:t>
      </w:r>
      <w:r>
        <w:rPr>
          <w:rFonts w:ascii="Times New Roman" w:hAnsi="Times New Roman"/>
          <w:b/>
          <w:bCs/>
          <w:sz w:val="28"/>
          <w:szCs w:val="28"/>
        </w:rPr>
        <w:t>!</w:t>
      </w:r>
    </w:p>
    <w:p w14:paraId="5B734651" w14:textId="77777777" w:rsidR="002E4C38" w:rsidRPr="002E4C38" w:rsidRDefault="002E4C38" w:rsidP="00C97A07">
      <w:pPr>
        <w:tabs>
          <w:tab w:val="left" w:pos="1418"/>
        </w:tabs>
        <w:ind w:firstLine="709"/>
        <w:rPr>
          <w:rFonts w:ascii="Times New Roman" w:hAnsi="Times New Roman"/>
          <w:sz w:val="28"/>
          <w:szCs w:val="28"/>
        </w:rPr>
      </w:pPr>
      <w:r w:rsidRPr="002E4C38">
        <w:rPr>
          <w:rFonts w:ascii="Times New Roman" w:hAnsi="Times New Roman"/>
          <w:sz w:val="28"/>
          <w:szCs w:val="28"/>
        </w:rPr>
        <w:t xml:space="preserve">несоответствие претендента условиям и требованиям, установленным </w:t>
      </w:r>
      <w:hyperlink r:id="rId15" w:history="1">
        <w:r w:rsidRPr="002E4C38">
          <w:rPr>
            <w:rFonts w:ascii="Times New Roman" w:hAnsi="Times New Roman"/>
            <w:sz w:val="28"/>
            <w:szCs w:val="28"/>
          </w:rPr>
          <w:t>законом</w:t>
        </w:r>
      </w:hyperlink>
      <w:r w:rsidRPr="002E4C38">
        <w:rPr>
          <w:rFonts w:ascii="Times New Roman" w:hAnsi="Times New Roman"/>
          <w:sz w:val="28"/>
          <w:szCs w:val="28"/>
        </w:rPr>
        <w:t xml:space="preserve"> об областном бюджете;</w:t>
      </w:r>
    </w:p>
    <w:p w14:paraId="705D87BC" w14:textId="4B059B9A" w:rsidR="002E4C38" w:rsidRPr="00B02E99" w:rsidRDefault="002E4C38" w:rsidP="002E4C38">
      <w:pPr>
        <w:tabs>
          <w:tab w:val="left" w:pos="1418"/>
        </w:tabs>
        <w:spacing w:line="259" w:lineRule="auto"/>
        <w:ind w:firstLine="709"/>
        <w:rPr>
          <w:rFonts w:ascii="Times New Roman" w:hAnsi="Times New Roman"/>
          <w:sz w:val="28"/>
          <w:szCs w:val="28"/>
        </w:rPr>
      </w:pPr>
      <w:r w:rsidRPr="00B02E99">
        <w:rPr>
          <w:rFonts w:ascii="Times New Roman" w:hAnsi="Times New Roman"/>
          <w:sz w:val="28"/>
          <w:szCs w:val="28"/>
        </w:rPr>
        <w:t>несоответствие документов, указанных в пункте в разделе</w:t>
      </w:r>
      <w:r w:rsidR="006F7C54" w:rsidRPr="00B02E99">
        <w:rPr>
          <w:rFonts w:ascii="Times New Roman" w:hAnsi="Times New Roman"/>
          <w:sz w:val="28"/>
          <w:szCs w:val="28"/>
        </w:rPr>
        <w:t xml:space="preserve"> 6 «Перечень документов, представляемых участниками отбора,</w:t>
      </w:r>
      <w:r w:rsidR="006F7C54" w:rsidRPr="00B02E99">
        <w:t xml:space="preserve"> </w:t>
      </w:r>
      <w:r w:rsidR="006F7C54" w:rsidRPr="00B02E99">
        <w:rPr>
          <w:rFonts w:ascii="Times New Roman" w:hAnsi="Times New Roman"/>
          <w:sz w:val="28"/>
          <w:szCs w:val="28"/>
        </w:rPr>
        <w:t>порядок подачи заявок участниками отбора и требования, предъявляемых к форме и содержанию заявок, подаваемых участниками отбора»</w:t>
      </w:r>
      <w:r w:rsidRPr="00B02E99">
        <w:rPr>
          <w:rFonts w:ascii="Times New Roman" w:hAnsi="Times New Roman"/>
          <w:sz w:val="28"/>
          <w:szCs w:val="28"/>
        </w:rPr>
        <w:t>, требованиям, указанных в разделе</w:t>
      </w:r>
      <w:r w:rsidR="006F7C54" w:rsidRPr="00B02E99">
        <w:rPr>
          <w:rFonts w:ascii="Times New Roman" w:hAnsi="Times New Roman"/>
          <w:sz w:val="28"/>
          <w:szCs w:val="28"/>
        </w:rPr>
        <w:t xml:space="preserve"> 5 «Условия и требования к участникам отбора в соответствии с законом липецкой области от 18.12.2020 </w:t>
      </w:r>
      <w:r w:rsidR="007A0A14" w:rsidRPr="00B02E99">
        <w:rPr>
          <w:rFonts w:ascii="Times New Roman" w:hAnsi="Times New Roman"/>
          <w:sz w:val="28"/>
          <w:szCs w:val="28"/>
        </w:rPr>
        <w:t>№</w:t>
      </w:r>
      <w:r w:rsidR="006F7C54" w:rsidRPr="00B02E99">
        <w:rPr>
          <w:rFonts w:ascii="Times New Roman" w:hAnsi="Times New Roman"/>
          <w:sz w:val="28"/>
          <w:szCs w:val="28"/>
        </w:rPr>
        <w:t xml:space="preserve"> 470-оз «об областном бюджете на 2021 год и на плановый период 2022 и 2023 годов»;</w:t>
      </w:r>
      <w:r w:rsidRPr="00B02E99">
        <w:rPr>
          <w:rFonts w:ascii="Times New Roman" w:hAnsi="Times New Roman"/>
          <w:sz w:val="28"/>
          <w:szCs w:val="28"/>
        </w:rPr>
        <w:t xml:space="preserve"> </w:t>
      </w:r>
    </w:p>
    <w:p w14:paraId="4F2D303B"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B02E99">
        <w:rPr>
          <w:rFonts w:ascii="Times New Roman" w:hAnsi="Times New Roman"/>
          <w:sz w:val="28"/>
          <w:szCs w:val="28"/>
        </w:rPr>
        <w:t>недостоверность</w:t>
      </w:r>
      <w:r w:rsidRPr="002E4C38">
        <w:rPr>
          <w:rFonts w:ascii="Times New Roman" w:hAnsi="Times New Roman"/>
          <w:sz w:val="28"/>
          <w:szCs w:val="28"/>
        </w:rPr>
        <w:t xml:space="preserve"> представленной претендентом информации, в том числе информации о месте нахождения и адресе юридического лица;</w:t>
      </w:r>
    </w:p>
    <w:p w14:paraId="13A027DF"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несоответствие претендента категории отбора, установленной настоящим Порядком;</w:t>
      </w:r>
    </w:p>
    <w:p w14:paraId="022640BA" w14:textId="77777777"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t xml:space="preserve">подача претендентом заявки после даты и (или) времени, определенных для подачи заявок в объявлении о проведении конкурса.  </w:t>
      </w:r>
    </w:p>
    <w:p w14:paraId="108DC137" w14:textId="4617175C" w:rsidR="002E4C38" w:rsidRPr="002E4C38" w:rsidRDefault="002E4C38" w:rsidP="002E4C38">
      <w:pPr>
        <w:tabs>
          <w:tab w:val="left" w:pos="1418"/>
        </w:tabs>
        <w:spacing w:line="259" w:lineRule="auto"/>
        <w:ind w:firstLine="709"/>
        <w:rPr>
          <w:rFonts w:ascii="Times New Roman" w:hAnsi="Times New Roman"/>
          <w:sz w:val="28"/>
          <w:szCs w:val="28"/>
        </w:rPr>
      </w:pPr>
      <w:r w:rsidRPr="002E4C38">
        <w:rPr>
          <w:rFonts w:ascii="Times New Roman" w:hAnsi="Times New Roman"/>
          <w:sz w:val="28"/>
          <w:szCs w:val="28"/>
        </w:rPr>
        <w:lastRenderedPageBreak/>
        <w:t xml:space="preserve">Уполномоченное лицо в течение 3 рабочих дней со дня, следующего за днем размещения на едином портале и сайте Управления приказа о допуске к участию (об отказе в участии) претендентов в конкурсе, передает документы участников конкурса на рассмотрение конкурсной комиссии. </w:t>
      </w:r>
    </w:p>
    <w:p w14:paraId="293A23D1" w14:textId="1E3F384B" w:rsidR="002E4C38" w:rsidRPr="002E4C38" w:rsidRDefault="002E4C38" w:rsidP="002E4C38">
      <w:pPr>
        <w:tabs>
          <w:tab w:val="left" w:pos="1134"/>
        </w:tabs>
        <w:spacing w:line="259" w:lineRule="auto"/>
        <w:ind w:firstLine="709"/>
        <w:rPr>
          <w:rFonts w:ascii="Times New Roman" w:hAnsi="Times New Roman"/>
          <w:sz w:val="28"/>
          <w:szCs w:val="28"/>
          <w:lang w:eastAsia="ru-RU"/>
        </w:rPr>
      </w:pPr>
      <w:r w:rsidRPr="002E4C38">
        <w:rPr>
          <w:rFonts w:ascii="Times New Roman" w:hAnsi="Times New Roman"/>
          <w:sz w:val="28"/>
          <w:szCs w:val="28"/>
        </w:rPr>
        <w:t>Положение о конкурсной комиссии и ее состав утверждается приказом Управления.</w:t>
      </w:r>
    </w:p>
    <w:p w14:paraId="367CC252" w14:textId="77777777"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В состав конкурсной комиссии входят лица, замещающие должности государственной гражданской службы в Управлении, представители отраслевых органов исполнительной власти Липецкой области, региональной инфраструктуры поддержки малого и среднего предпринимательства Липецкой области, некоммерческих организаций, выражающих интересы субъектов малого и среднего предпринимательства Липецкой области. </w:t>
      </w:r>
    </w:p>
    <w:p w14:paraId="6B37A2DF" w14:textId="77777777"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Количественный состав конкурсной комиссии не может составлять менее девяти человек.</w:t>
      </w:r>
    </w:p>
    <w:p w14:paraId="5070321B" w14:textId="0BF282DB" w:rsidR="002E4C38" w:rsidRPr="002E4C38" w:rsidRDefault="002E4C38" w:rsidP="00C97A07">
      <w:pPr>
        <w:tabs>
          <w:tab w:val="left" w:pos="1418"/>
        </w:tabs>
        <w:spacing w:line="259" w:lineRule="auto"/>
        <w:ind w:firstLine="567"/>
        <w:rPr>
          <w:rFonts w:ascii="Times New Roman" w:hAnsi="Times New Roman"/>
          <w:sz w:val="28"/>
          <w:szCs w:val="28"/>
        </w:rPr>
      </w:pPr>
      <w:r w:rsidRPr="002E4C38">
        <w:rPr>
          <w:rFonts w:ascii="Times New Roman" w:hAnsi="Times New Roman"/>
          <w:sz w:val="28"/>
          <w:szCs w:val="28"/>
        </w:rPr>
        <w:t xml:space="preserve">  Конкурсная комиссия в течение 10 рабочих дней со дня, следующего за днем получения документов, проводит оценку представленных документов и проектов в сфере социального предпринимательства исходя из наилучших условий достижения </w:t>
      </w:r>
      <w:r w:rsidRPr="002E4C38">
        <w:rPr>
          <w:rFonts w:ascii="Times New Roman" w:hAnsi="Times New Roman"/>
          <w:sz w:val="28"/>
          <w:szCs w:val="28"/>
          <w:lang w:eastAsia="ru-RU"/>
        </w:rPr>
        <w:t>результатов предоставления гранта для обеспечения реализации Проекта и определяет размер гранта пропорционально размеру расходов участника конкурса</w:t>
      </w:r>
      <w:r w:rsidRPr="002E4C38">
        <w:rPr>
          <w:rFonts w:ascii="Times New Roman" w:hAnsi="Times New Roman"/>
          <w:sz w:val="28"/>
          <w:szCs w:val="28"/>
        </w:rPr>
        <w:t xml:space="preserve"> и оформляет свое решение протоколом. </w:t>
      </w:r>
    </w:p>
    <w:p w14:paraId="7B3F21A1" w14:textId="3F0A10A8"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Оценка Проектов, представленных в составе заявок участниками конкурса, осуществляется по балльной системе. </w:t>
      </w:r>
    </w:p>
    <w:p w14:paraId="3FFA05F0" w14:textId="77777777" w:rsidR="002E4C38" w:rsidRPr="002E4C38" w:rsidRDefault="002E4C38" w:rsidP="002E4C38">
      <w:pPr>
        <w:widowControl w:val="0"/>
        <w:autoSpaceDE w:val="0"/>
        <w:autoSpaceDN w:val="0"/>
        <w:ind w:firstLine="709"/>
        <w:rPr>
          <w:rFonts w:ascii="Times New Roman" w:eastAsia="Times New Roman" w:hAnsi="Times New Roman"/>
          <w:bCs/>
          <w:sz w:val="28"/>
          <w:szCs w:val="28"/>
          <w:lang w:eastAsia="ru-RU"/>
        </w:rPr>
      </w:pPr>
      <w:r w:rsidRPr="002E4C38">
        <w:rPr>
          <w:rFonts w:ascii="Times New Roman" w:eastAsia="Times New Roman" w:hAnsi="Times New Roman" w:cs="Calibri"/>
          <w:sz w:val="28"/>
          <w:szCs w:val="28"/>
          <w:shd w:val="clear" w:color="auto" w:fill="FFFFFF"/>
          <w:lang w:eastAsia="ru-RU"/>
        </w:rPr>
        <w:t>Каждый член конкурсной комиссии, принимающий участие в ее заседании, в оценочном листе выставляет Проекту, представленному в составе заявки участником конкурса, соответствующий балл</w:t>
      </w:r>
      <w:r w:rsidRPr="002E4C38">
        <w:rPr>
          <w:rFonts w:eastAsia="Times New Roman" w:cs="Calibri"/>
          <w:szCs w:val="20"/>
          <w:lang w:eastAsia="ru-RU"/>
        </w:rPr>
        <w:t xml:space="preserve"> </w:t>
      </w:r>
      <w:r w:rsidRPr="002E4C38">
        <w:rPr>
          <w:rFonts w:ascii="Times New Roman" w:eastAsia="Times New Roman" w:hAnsi="Times New Roman" w:cs="Calibri"/>
          <w:sz w:val="28"/>
          <w:szCs w:val="28"/>
          <w:shd w:val="clear" w:color="auto" w:fill="FFFFFF"/>
          <w:lang w:eastAsia="ru-RU"/>
        </w:rPr>
        <w:t>по каждому критерию оценки в соответствии с таблицей настоящего пункта.</w:t>
      </w:r>
    </w:p>
    <w:p w14:paraId="75C2AA1E" w14:textId="77777777" w:rsidR="002E4C38" w:rsidRPr="002E4C38" w:rsidRDefault="002E4C38" w:rsidP="002E4C38">
      <w:pPr>
        <w:widowControl w:val="0"/>
        <w:autoSpaceDE w:val="0"/>
        <w:autoSpaceDN w:val="0"/>
        <w:ind w:firstLine="709"/>
        <w:rPr>
          <w:rFonts w:ascii="Times New Roman" w:eastAsia="Times New Roman" w:hAnsi="Times New Roman"/>
          <w:bCs/>
          <w:sz w:val="28"/>
          <w:szCs w:val="28"/>
          <w:lang w:eastAsia="ru-RU"/>
        </w:rPr>
      </w:pPr>
      <w:r w:rsidRPr="002E4C38">
        <w:rPr>
          <w:rFonts w:ascii="Times New Roman" w:eastAsia="Times New Roman" w:hAnsi="Times New Roman"/>
          <w:sz w:val="28"/>
          <w:szCs w:val="28"/>
          <w:lang w:eastAsia="ru-RU"/>
        </w:rPr>
        <w:t>Оценка Проекта участника конкурса, по критериям оценки, указанным в строках 4, 5 таблицы настоящего пункта, осуществляется конкурсной комиссией на основании презентации</w:t>
      </w:r>
      <w:r w:rsidRPr="002E4C38">
        <w:rPr>
          <w:rFonts w:eastAsia="Times New Roman" w:cs="Calibri"/>
          <w:szCs w:val="20"/>
          <w:lang w:eastAsia="ru-RU"/>
        </w:rPr>
        <w:t xml:space="preserve"> </w:t>
      </w:r>
      <w:r w:rsidRPr="002E4C38">
        <w:rPr>
          <w:rFonts w:ascii="Times New Roman" w:eastAsia="Times New Roman" w:hAnsi="Times New Roman"/>
          <w:sz w:val="28"/>
          <w:szCs w:val="28"/>
          <w:lang w:eastAsia="ru-RU"/>
        </w:rPr>
        <w:t xml:space="preserve">Проекта представителем участника конкурса </w:t>
      </w:r>
      <w:r w:rsidRPr="002E4C38">
        <w:rPr>
          <w:rFonts w:ascii="Times New Roman" w:eastAsia="Times New Roman" w:hAnsi="Times New Roman"/>
          <w:bCs/>
          <w:sz w:val="28"/>
          <w:szCs w:val="28"/>
          <w:lang w:eastAsia="ru-RU"/>
        </w:rPr>
        <w:t>в форме очного собеседования или видео-конференц-связи (далее – презентация Проекта), которое включает рассмотрение информации участника конкурса по Проекту, ответы на вопросы членов конкурсной комиссии в части обоснования расходования гранта, планируемых приобретений и планируемых производственно-экономических показателей Проекта.</w:t>
      </w:r>
    </w:p>
    <w:p w14:paraId="48052A3F" w14:textId="77777777" w:rsidR="002E4C38" w:rsidRPr="002E4C38" w:rsidRDefault="002E4C38" w:rsidP="002E4C38">
      <w:pPr>
        <w:widowControl w:val="0"/>
        <w:autoSpaceDE w:val="0"/>
        <w:autoSpaceDN w:val="0"/>
        <w:ind w:firstLine="709"/>
        <w:rPr>
          <w:rFonts w:ascii="Times New Roman" w:eastAsia="Times New Roman" w:hAnsi="Times New Roman"/>
          <w:sz w:val="28"/>
          <w:szCs w:val="28"/>
        </w:rPr>
      </w:pPr>
      <w:r w:rsidRPr="002E4C38">
        <w:rPr>
          <w:rFonts w:ascii="Times New Roman" w:eastAsia="Times New Roman" w:hAnsi="Times New Roman"/>
          <w:sz w:val="28"/>
          <w:szCs w:val="28"/>
        </w:rPr>
        <w:t>Представителем участника конкурса предъявляется документ, удостоверяющий его личность, а также документ, подтверждающий его полномочия, оформленный в соответствии с действующим законодательством.</w:t>
      </w:r>
    </w:p>
    <w:p w14:paraId="09329BB7" w14:textId="77777777" w:rsidR="002E4C38" w:rsidRPr="002E4C38" w:rsidRDefault="002E4C38" w:rsidP="002E4C38">
      <w:pPr>
        <w:widowControl w:val="0"/>
        <w:autoSpaceDE w:val="0"/>
        <w:autoSpaceDN w:val="0"/>
        <w:ind w:firstLine="709"/>
        <w:rPr>
          <w:rFonts w:ascii="Times New Roman" w:eastAsia="Times New Roman" w:hAnsi="Times New Roman" w:cs="Calibri"/>
          <w:sz w:val="28"/>
          <w:szCs w:val="28"/>
          <w:shd w:val="clear" w:color="auto" w:fill="FFFFFF"/>
          <w:lang w:eastAsia="ru-RU"/>
        </w:rPr>
      </w:pPr>
    </w:p>
    <w:p w14:paraId="758C7360" w14:textId="77777777" w:rsidR="002E4C38" w:rsidRPr="002E4C38" w:rsidRDefault="002E4C38" w:rsidP="002E4C38">
      <w:pPr>
        <w:widowControl w:val="0"/>
        <w:autoSpaceDE w:val="0"/>
        <w:autoSpaceDN w:val="0"/>
        <w:ind w:firstLine="540"/>
        <w:jc w:val="center"/>
        <w:rPr>
          <w:rFonts w:ascii="Times New Roman" w:eastAsia="Times New Roman" w:hAnsi="Times New Roman"/>
          <w:b/>
          <w:lang w:eastAsia="ru-RU"/>
        </w:rPr>
      </w:pPr>
    </w:p>
    <w:p w14:paraId="2833170C" w14:textId="77777777" w:rsidR="002E4C38" w:rsidRPr="002E4C38" w:rsidRDefault="002E4C38" w:rsidP="002E4C38">
      <w:pPr>
        <w:widowControl w:val="0"/>
        <w:autoSpaceDE w:val="0"/>
        <w:autoSpaceDN w:val="0"/>
        <w:ind w:firstLine="540"/>
        <w:jc w:val="center"/>
        <w:rPr>
          <w:rFonts w:ascii="Times New Roman" w:eastAsia="Times New Roman" w:hAnsi="Times New Roman"/>
          <w:b/>
          <w:sz w:val="28"/>
          <w:szCs w:val="28"/>
          <w:lang w:eastAsia="ru-RU"/>
        </w:rPr>
      </w:pPr>
      <w:r w:rsidRPr="002E4C38">
        <w:rPr>
          <w:rFonts w:ascii="Times New Roman" w:eastAsia="Times New Roman" w:hAnsi="Times New Roman"/>
          <w:b/>
          <w:sz w:val="28"/>
          <w:szCs w:val="28"/>
          <w:lang w:eastAsia="ru-RU"/>
        </w:rPr>
        <w:t>Критерии оценки Проектов, представленных в составе заявок участниками конкурса, для предоставления грантов</w:t>
      </w:r>
    </w:p>
    <w:p w14:paraId="4B07F3DC" w14:textId="77777777" w:rsidR="002E4C38" w:rsidRPr="002E4C38" w:rsidRDefault="002E4C38" w:rsidP="002E4C38">
      <w:pPr>
        <w:widowControl w:val="0"/>
        <w:autoSpaceDE w:val="0"/>
        <w:autoSpaceDN w:val="0"/>
        <w:adjustRightInd w:val="0"/>
        <w:ind w:firstLine="540"/>
        <w:jc w:val="right"/>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Таблица </w:t>
      </w:r>
    </w:p>
    <w:p w14:paraId="0B232A39" w14:textId="77777777" w:rsidR="002E4C38" w:rsidRPr="002E4C38" w:rsidRDefault="002E4C38" w:rsidP="002E4C38">
      <w:pPr>
        <w:widowControl w:val="0"/>
        <w:autoSpaceDE w:val="0"/>
        <w:autoSpaceDN w:val="0"/>
        <w:ind w:firstLine="540"/>
        <w:jc w:val="center"/>
        <w:rPr>
          <w:rFonts w:ascii="Times New Roman" w:eastAsia="Times New Roman" w:hAnsi="Times New Roman"/>
          <w:b/>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5"/>
        <w:gridCol w:w="1984"/>
        <w:gridCol w:w="1843"/>
      </w:tblGrid>
      <w:tr w:rsidR="002E4C38" w:rsidRPr="002E4C38" w14:paraId="0D90C748" w14:textId="77777777" w:rsidTr="00E61D09">
        <w:trPr>
          <w:trHeight w:val="1009"/>
        </w:trPr>
        <w:tc>
          <w:tcPr>
            <w:tcW w:w="709" w:type="dxa"/>
            <w:noWrap/>
          </w:tcPr>
          <w:p w14:paraId="5F178461" w14:textId="77777777" w:rsidR="002E4C38" w:rsidRPr="002E4C38" w:rsidRDefault="002E4C38" w:rsidP="002E4C38">
            <w:pPr>
              <w:widowControl w:val="0"/>
              <w:autoSpaceDE w:val="0"/>
              <w:autoSpaceDN w:val="0"/>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lastRenderedPageBreak/>
              <w:t>№ п/п</w:t>
            </w:r>
          </w:p>
        </w:tc>
        <w:tc>
          <w:tcPr>
            <w:tcW w:w="5245" w:type="dxa"/>
          </w:tcPr>
          <w:p w14:paraId="243E5581" w14:textId="77777777" w:rsidR="002E4C38" w:rsidRPr="002E4C38" w:rsidRDefault="002E4C38" w:rsidP="002E4C38">
            <w:pPr>
              <w:widowControl w:val="0"/>
              <w:autoSpaceDE w:val="0"/>
              <w:autoSpaceDN w:val="0"/>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t>Наименование критерия оценки</w:t>
            </w:r>
          </w:p>
        </w:tc>
        <w:tc>
          <w:tcPr>
            <w:tcW w:w="1984" w:type="dxa"/>
          </w:tcPr>
          <w:p w14:paraId="06630EA8" w14:textId="77777777" w:rsidR="002E4C38" w:rsidRPr="002E4C38" w:rsidRDefault="002E4C38" w:rsidP="002E4C38">
            <w:pPr>
              <w:widowControl w:val="0"/>
              <w:autoSpaceDE w:val="0"/>
              <w:autoSpaceDN w:val="0"/>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t>Максимальное количество баллов</w:t>
            </w:r>
          </w:p>
        </w:tc>
        <w:tc>
          <w:tcPr>
            <w:tcW w:w="1843" w:type="dxa"/>
          </w:tcPr>
          <w:p w14:paraId="2135FFE0" w14:textId="77777777" w:rsidR="002E4C38" w:rsidRPr="002E4C38" w:rsidRDefault="002E4C38" w:rsidP="002E4C38">
            <w:pPr>
              <w:spacing w:before="100"/>
              <w:ind w:left="60" w:right="60"/>
              <w:jc w:val="center"/>
              <w:rPr>
                <w:rFonts w:ascii="Times New Roman" w:hAnsi="Times New Roman"/>
                <w:sz w:val="28"/>
                <w:szCs w:val="28"/>
              </w:rPr>
            </w:pPr>
            <w:r w:rsidRPr="002E4C38">
              <w:rPr>
                <w:rFonts w:ascii="Times New Roman" w:hAnsi="Times New Roman"/>
                <w:sz w:val="28"/>
                <w:szCs w:val="28"/>
              </w:rPr>
              <w:t>Весовое значение</w:t>
            </w:r>
          </w:p>
          <w:p w14:paraId="2FA5FABC" w14:textId="77777777" w:rsidR="002E4C38" w:rsidRPr="002E4C38" w:rsidRDefault="002E4C38" w:rsidP="002E4C38">
            <w:pPr>
              <w:widowControl w:val="0"/>
              <w:autoSpaceDE w:val="0"/>
              <w:autoSpaceDN w:val="0"/>
              <w:rPr>
                <w:rFonts w:ascii="Times New Roman" w:eastAsia="Times New Roman" w:hAnsi="Times New Roman"/>
                <w:bCs/>
                <w:sz w:val="28"/>
                <w:szCs w:val="28"/>
                <w:lang w:eastAsia="ru-RU"/>
              </w:rPr>
            </w:pPr>
          </w:p>
        </w:tc>
      </w:tr>
      <w:tr w:rsidR="002E4C38" w:rsidRPr="002E4C38" w14:paraId="7419D353" w14:textId="77777777" w:rsidTr="00E61D09">
        <w:trPr>
          <w:trHeight w:val="315"/>
        </w:trPr>
        <w:tc>
          <w:tcPr>
            <w:tcW w:w="709" w:type="dxa"/>
            <w:vMerge w:val="restart"/>
            <w:noWrap/>
          </w:tcPr>
          <w:p w14:paraId="0639C57D" w14:textId="77777777" w:rsidR="002E4C38" w:rsidRPr="002E4C38" w:rsidRDefault="002E4C38" w:rsidP="002E4C38">
            <w:pPr>
              <w:widowControl w:val="0"/>
              <w:autoSpaceDE w:val="0"/>
              <w:autoSpaceDN w:val="0"/>
              <w:rPr>
                <w:rFonts w:ascii="Times New Roman" w:eastAsia="Times New Roman" w:hAnsi="Times New Roman"/>
                <w:b/>
                <w:sz w:val="28"/>
                <w:szCs w:val="28"/>
                <w:lang w:eastAsia="ru-RU"/>
              </w:rPr>
            </w:pPr>
            <w:r w:rsidRPr="002E4C38">
              <w:rPr>
                <w:rFonts w:ascii="Times New Roman" w:eastAsia="Times New Roman" w:hAnsi="Times New Roman"/>
                <w:b/>
                <w:sz w:val="28"/>
                <w:szCs w:val="28"/>
                <w:lang w:eastAsia="ru-RU"/>
              </w:rPr>
              <w:t>1.</w:t>
            </w:r>
          </w:p>
        </w:tc>
        <w:tc>
          <w:tcPr>
            <w:tcW w:w="5245" w:type="dxa"/>
          </w:tcPr>
          <w:p w14:paraId="715A05F4" w14:textId="77777777" w:rsidR="002E4C38" w:rsidRPr="002E4C38" w:rsidRDefault="002E4C38" w:rsidP="002E4C38">
            <w:pPr>
              <w:jc w:val="left"/>
            </w:pPr>
            <w:r w:rsidRPr="002E4C38">
              <w:rPr>
                <w:rFonts w:ascii="Times New Roman" w:hAnsi="Times New Roman"/>
                <w:b/>
                <w:sz w:val="28"/>
                <w:szCs w:val="28"/>
                <w:lang w:eastAsia="ru-RU"/>
              </w:rPr>
              <w:t>Бюджетная эффективность (отношение суммы налоговых и иных обязательных платежей в бюджет и внебюджетные фонды в течение 3 лет с момента получения гранта на реализацию Проекта к сумме средств предоставляемой государственной поддержки)</w:t>
            </w:r>
          </w:p>
        </w:tc>
        <w:tc>
          <w:tcPr>
            <w:tcW w:w="1984" w:type="dxa"/>
            <w:noWrap/>
          </w:tcPr>
          <w:p w14:paraId="25A34EAA" w14:textId="77777777" w:rsidR="002E4C38" w:rsidRPr="002E4C38" w:rsidRDefault="002E4C38" w:rsidP="002E4C38">
            <w:pPr>
              <w:jc w:val="left"/>
            </w:pPr>
          </w:p>
        </w:tc>
        <w:tc>
          <w:tcPr>
            <w:tcW w:w="1843" w:type="dxa"/>
            <w:vMerge w:val="restart"/>
          </w:tcPr>
          <w:p w14:paraId="050D8E54" w14:textId="77777777" w:rsidR="002E4C38" w:rsidRPr="002E4C38" w:rsidRDefault="002E4C38" w:rsidP="002E4C38">
            <w:pPr>
              <w:widowControl w:val="0"/>
              <w:autoSpaceDE w:val="0"/>
              <w:autoSpaceDN w:val="0"/>
              <w:ind w:firstLine="540"/>
              <w:rPr>
                <w:rFonts w:eastAsia="Times New Roman" w:cs="Calibri"/>
                <w:szCs w:val="20"/>
                <w:lang w:eastAsia="ru-RU"/>
              </w:rPr>
            </w:pPr>
            <w:r w:rsidRPr="002E4C38">
              <w:rPr>
                <w:rFonts w:ascii="Times New Roman" w:eastAsia="Times New Roman" w:hAnsi="Times New Roman"/>
                <w:sz w:val="28"/>
                <w:szCs w:val="28"/>
                <w:lang w:eastAsia="ru-RU"/>
              </w:rPr>
              <w:t>0,05</w:t>
            </w:r>
          </w:p>
        </w:tc>
      </w:tr>
      <w:tr w:rsidR="002E4C38" w:rsidRPr="002E4C38" w14:paraId="4E3D002B" w14:textId="77777777" w:rsidTr="00E61D09">
        <w:trPr>
          <w:trHeight w:val="315"/>
        </w:trPr>
        <w:tc>
          <w:tcPr>
            <w:tcW w:w="709" w:type="dxa"/>
            <w:vMerge/>
            <w:noWrap/>
          </w:tcPr>
          <w:p w14:paraId="1DCD1ACE" w14:textId="77777777" w:rsidR="002E4C38" w:rsidRPr="002E4C38" w:rsidRDefault="002E4C38" w:rsidP="002E4C38">
            <w:pPr>
              <w:widowControl w:val="0"/>
              <w:autoSpaceDE w:val="0"/>
              <w:autoSpaceDN w:val="0"/>
              <w:ind w:firstLine="540"/>
              <w:rPr>
                <w:rFonts w:ascii="Times New Roman" w:eastAsia="Times New Roman" w:hAnsi="Times New Roman"/>
                <w:b/>
                <w:bCs/>
                <w:sz w:val="28"/>
                <w:szCs w:val="28"/>
                <w:lang w:eastAsia="ru-RU"/>
              </w:rPr>
            </w:pPr>
          </w:p>
        </w:tc>
        <w:tc>
          <w:tcPr>
            <w:tcW w:w="5245" w:type="dxa"/>
          </w:tcPr>
          <w:p w14:paraId="608A09DB" w14:textId="77777777" w:rsidR="002E4C38" w:rsidRPr="002E4C38" w:rsidRDefault="002E4C38" w:rsidP="002E4C38">
            <w:pPr>
              <w:widowControl w:val="0"/>
              <w:autoSpaceDE w:val="0"/>
              <w:autoSpaceDN w:val="0"/>
              <w:jc w:val="left"/>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 xml:space="preserve">высокая (от 1 и выше)  </w:t>
            </w:r>
          </w:p>
        </w:tc>
        <w:tc>
          <w:tcPr>
            <w:tcW w:w="1984" w:type="dxa"/>
            <w:noWrap/>
          </w:tcPr>
          <w:p w14:paraId="2AA8F92A"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3</w:t>
            </w:r>
          </w:p>
        </w:tc>
        <w:tc>
          <w:tcPr>
            <w:tcW w:w="1843" w:type="dxa"/>
            <w:vMerge/>
          </w:tcPr>
          <w:p w14:paraId="2F6B9B99" w14:textId="77777777" w:rsidR="002E4C38" w:rsidRPr="002E4C38" w:rsidRDefault="002E4C38" w:rsidP="002E4C38">
            <w:pPr>
              <w:widowControl w:val="0"/>
              <w:autoSpaceDE w:val="0"/>
              <w:autoSpaceDN w:val="0"/>
              <w:jc w:val="center"/>
              <w:rPr>
                <w:rFonts w:ascii="Times New Roman" w:eastAsia="Times New Roman" w:hAnsi="Times New Roman"/>
                <w:sz w:val="28"/>
                <w:szCs w:val="28"/>
                <w:lang w:eastAsia="ru-RU"/>
              </w:rPr>
            </w:pPr>
          </w:p>
        </w:tc>
      </w:tr>
      <w:tr w:rsidR="002E4C38" w:rsidRPr="002E4C38" w14:paraId="532567C6" w14:textId="77777777" w:rsidTr="00E61D09">
        <w:trPr>
          <w:trHeight w:val="315"/>
        </w:trPr>
        <w:tc>
          <w:tcPr>
            <w:tcW w:w="709" w:type="dxa"/>
            <w:vMerge/>
            <w:noWrap/>
          </w:tcPr>
          <w:p w14:paraId="153C4552" w14:textId="77777777" w:rsidR="002E4C38" w:rsidRPr="002E4C38" w:rsidRDefault="002E4C38" w:rsidP="002E4C38">
            <w:pPr>
              <w:widowControl w:val="0"/>
              <w:autoSpaceDE w:val="0"/>
              <w:autoSpaceDN w:val="0"/>
              <w:ind w:firstLine="540"/>
              <w:rPr>
                <w:rFonts w:ascii="Times New Roman" w:eastAsia="Times New Roman" w:hAnsi="Times New Roman"/>
                <w:b/>
                <w:bCs/>
                <w:sz w:val="28"/>
                <w:szCs w:val="28"/>
                <w:lang w:eastAsia="ru-RU"/>
              </w:rPr>
            </w:pPr>
          </w:p>
        </w:tc>
        <w:tc>
          <w:tcPr>
            <w:tcW w:w="5245" w:type="dxa"/>
          </w:tcPr>
          <w:p w14:paraId="443C0A25" w14:textId="77777777" w:rsidR="002E4C38" w:rsidRPr="002E4C38" w:rsidRDefault="002E4C38" w:rsidP="002E4C38">
            <w:pPr>
              <w:widowControl w:val="0"/>
              <w:autoSpaceDE w:val="0"/>
              <w:autoSpaceDN w:val="0"/>
              <w:jc w:val="left"/>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средняя (от 0,5- менее 1)</w:t>
            </w:r>
          </w:p>
        </w:tc>
        <w:tc>
          <w:tcPr>
            <w:tcW w:w="1984" w:type="dxa"/>
            <w:noWrap/>
          </w:tcPr>
          <w:p w14:paraId="4E5DFF7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071F3448"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7987BE4E" w14:textId="77777777" w:rsidTr="00E61D09">
        <w:trPr>
          <w:trHeight w:val="405"/>
        </w:trPr>
        <w:tc>
          <w:tcPr>
            <w:tcW w:w="709" w:type="dxa"/>
            <w:vMerge/>
            <w:noWrap/>
          </w:tcPr>
          <w:p w14:paraId="5D0B0AEB" w14:textId="77777777" w:rsidR="002E4C38" w:rsidRPr="002E4C38" w:rsidRDefault="002E4C38" w:rsidP="002E4C38">
            <w:pPr>
              <w:widowControl w:val="0"/>
              <w:autoSpaceDE w:val="0"/>
              <w:autoSpaceDN w:val="0"/>
              <w:rPr>
                <w:rFonts w:ascii="Times New Roman" w:eastAsia="Times New Roman" w:hAnsi="Times New Roman"/>
                <w:b/>
                <w:sz w:val="28"/>
                <w:szCs w:val="28"/>
                <w:lang w:eastAsia="ru-RU"/>
              </w:rPr>
            </w:pPr>
          </w:p>
        </w:tc>
        <w:tc>
          <w:tcPr>
            <w:tcW w:w="5245" w:type="dxa"/>
          </w:tcPr>
          <w:p w14:paraId="0BAEBA1B" w14:textId="77777777" w:rsidR="002E4C38" w:rsidRPr="002E4C38" w:rsidRDefault="002E4C38" w:rsidP="002E4C38">
            <w:pPr>
              <w:widowControl w:val="0"/>
              <w:autoSpaceDE w:val="0"/>
              <w:autoSpaceDN w:val="0"/>
              <w:jc w:val="left"/>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низкая (менее 0,5)</w:t>
            </w:r>
          </w:p>
        </w:tc>
        <w:tc>
          <w:tcPr>
            <w:tcW w:w="1984" w:type="dxa"/>
            <w:noWrap/>
          </w:tcPr>
          <w:p w14:paraId="49266464"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60E62E36"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p>
        </w:tc>
      </w:tr>
      <w:tr w:rsidR="002E4C38" w:rsidRPr="002E4C38" w14:paraId="4A9405FE" w14:textId="77777777" w:rsidTr="00E61D09">
        <w:trPr>
          <w:trHeight w:val="405"/>
        </w:trPr>
        <w:tc>
          <w:tcPr>
            <w:tcW w:w="709" w:type="dxa"/>
            <w:noWrap/>
          </w:tcPr>
          <w:p w14:paraId="679CBDBB" w14:textId="77777777" w:rsidR="002E4C38" w:rsidRPr="002E4C38" w:rsidRDefault="002E4C38" w:rsidP="002E4C38">
            <w:pPr>
              <w:widowControl w:val="0"/>
              <w:autoSpaceDE w:val="0"/>
              <w:autoSpaceDN w:val="0"/>
              <w:rPr>
                <w:rFonts w:ascii="Times New Roman" w:eastAsia="Times New Roman" w:hAnsi="Times New Roman"/>
                <w:b/>
                <w:bCs/>
                <w:sz w:val="28"/>
                <w:szCs w:val="28"/>
                <w:lang w:eastAsia="ru-RU"/>
              </w:rPr>
            </w:pPr>
            <w:r w:rsidRPr="002E4C38">
              <w:rPr>
                <w:rFonts w:ascii="Times New Roman" w:eastAsia="Times New Roman" w:hAnsi="Times New Roman"/>
                <w:b/>
                <w:sz w:val="28"/>
                <w:szCs w:val="28"/>
                <w:lang w:eastAsia="ru-RU"/>
              </w:rPr>
              <w:t>2.</w:t>
            </w:r>
          </w:p>
        </w:tc>
        <w:tc>
          <w:tcPr>
            <w:tcW w:w="5245" w:type="dxa"/>
          </w:tcPr>
          <w:p w14:paraId="03279178"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sz w:val="28"/>
                <w:szCs w:val="28"/>
                <w:lang w:eastAsia="ru-RU"/>
              </w:rPr>
              <w:t>Влияние технологических рисков:</w:t>
            </w:r>
          </w:p>
        </w:tc>
        <w:tc>
          <w:tcPr>
            <w:tcW w:w="1984" w:type="dxa"/>
            <w:noWrap/>
          </w:tcPr>
          <w:p w14:paraId="2004569A" w14:textId="77777777" w:rsidR="002E4C38" w:rsidRPr="002E4C38" w:rsidRDefault="002E4C38" w:rsidP="002E4C38">
            <w:pPr>
              <w:widowControl w:val="0"/>
              <w:autoSpaceDE w:val="0"/>
              <w:autoSpaceDN w:val="0"/>
              <w:ind w:firstLine="34"/>
              <w:jc w:val="center"/>
              <w:rPr>
                <w:rFonts w:ascii="Times New Roman" w:eastAsia="Times New Roman" w:hAnsi="Times New Roman"/>
                <w:sz w:val="28"/>
                <w:szCs w:val="28"/>
                <w:lang w:eastAsia="ru-RU"/>
              </w:rPr>
            </w:pPr>
          </w:p>
        </w:tc>
        <w:tc>
          <w:tcPr>
            <w:tcW w:w="1843" w:type="dxa"/>
          </w:tcPr>
          <w:p w14:paraId="617B19A7"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p>
        </w:tc>
      </w:tr>
      <w:tr w:rsidR="002E4C38" w:rsidRPr="002E4C38" w14:paraId="28DF35C6" w14:textId="77777777" w:rsidTr="00E61D09">
        <w:trPr>
          <w:trHeight w:val="741"/>
        </w:trPr>
        <w:tc>
          <w:tcPr>
            <w:tcW w:w="709" w:type="dxa"/>
            <w:vMerge w:val="restart"/>
            <w:noWrap/>
          </w:tcPr>
          <w:p w14:paraId="2BB6B173" w14:textId="77777777" w:rsidR="002E4C38" w:rsidRPr="002E4C38" w:rsidRDefault="002E4C38" w:rsidP="002E4C38">
            <w:pPr>
              <w:widowControl w:val="0"/>
              <w:autoSpaceDE w:val="0"/>
              <w:autoSpaceDN w:val="0"/>
              <w:rPr>
                <w:rFonts w:ascii="Times New Roman" w:eastAsia="Times New Roman" w:hAnsi="Times New Roman"/>
                <w:b/>
                <w:sz w:val="28"/>
                <w:szCs w:val="28"/>
                <w:lang w:eastAsia="ru-RU"/>
              </w:rPr>
            </w:pPr>
            <w:r w:rsidRPr="002E4C38">
              <w:rPr>
                <w:rFonts w:ascii="Times New Roman" w:eastAsia="Times New Roman" w:hAnsi="Times New Roman"/>
                <w:b/>
                <w:sz w:val="28"/>
                <w:szCs w:val="28"/>
                <w:lang w:eastAsia="ru-RU"/>
              </w:rPr>
              <w:t>2.1.</w:t>
            </w:r>
          </w:p>
        </w:tc>
        <w:tc>
          <w:tcPr>
            <w:tcW w:w="5245" w:type="dxa"/>
          </w:tcPr>
          <w:p w14:paraId="1AC249E5" w14:textId="77777777" w:rsidR="002E4C38" w:rsidRPr="002E4C38" w:rsidRDefault="002E4C38" w:rsidP="002E4C38">
            <w:pPr>
              <w:rPr>
                <w:rFonts w:ascii="Times New Roman" w:hAnsi="Times New Roman"/>
                <w:b/>
                <w:strike/>
                <w:sz w:val="28"/>
                <w:szCs w:val="28"/>
              </w:rPr>
            </w:pPr>
            <w:r w:rsidRPr="002E4C38">
              <w:rPr>
                <w:rFonts w:ascii="Times New Roman" w:hAnsi="Times New Roman"/>
                <w:b/>
                <w:sz w:val="28"/>
                <w:szCs w:val="28"/>
                <w:lang w:eastAsia="ru-RU"/>
              </w:rPr>
              <w:t>Наличие кадров с профессиональными знаниями и квалификацией, необходимыми для реализации Проекта</w:t>
            </w:r>
          </w:p>
        </w:tc>
        <w:tc>
          <w:tcPr>
            <w:tcW w:w="1984" w:type="dxa"/>
            <w:noWrap/>
          </w:tcPr>
          <w:p w14:paraId="2A9983C0" w14:textId="77777777" w:rsidR="002E4C38" w:rsidRPr="002E4C38" w:rsidRDefault="002E4C38" w:rsidP="002E4C38">
            <w:pPr>
              <w:jc w:val="left"/>
            </w:pPr>
          </w:p>
        </w:tc>
        <w:tc>
          <w:tcPr>
            <w:tcW w:w="1843" w:type="dxa"/>
            <w:vMerge w:val="restart"/>
          </w:tcPr>
          <w:p w14:paraId="5E602102" w14:textId="77777777" w:rsidR="002E4C38" w:rsidRPr="002E4C38" w:rsidRDefault="002E4C38" w:rsidP="002E4C38">
            <w:pPr>
              <w:widowControl w:val="0"/>
              <w:autoSpaceDE w:val="0"/>
              <w:autoSpaceDN w:val="0"/>
              <w:ind w:firstLine="34"/>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0,04</w:t>
            </w:r>
          </w:p>
        </w:tc>
      </w:tr>
      <w:tr w:rsidR="002E4C38" w:rsidRPr="002E4C38" w14:paraId="48ADE082" w14:textId="77777777" w:rsidTr="00E61D09">
        <w:trPr>
          <w:trHeight w:val="375"/>
        </w:trPr>
        <w:tc>
          <w:tcPr>
            <w:tcW w:w="709" w:type="dxa"/>
            <w:vMerge/>
            <w:noWrap/>
          </w:tcPr>
          <w:p w14:paraId="161EC3ED"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p>
        </w:tc>
        <w:tc>
          <w:tcPr>
            <w:tcW w:w="5245" w:type="dxa"/>
          </w:tcPr>
          <w:p w14:paraId="354F0A27" w14:textId="77777777" w:rsidR="002E4C38" w:rsidRPr="002E4C38" w:rsidRDefault="002E4C38" w:rsidP="002E4C38">
            <w:pPr>
              <w:widowControl w:val="0"/>
              <w:autoSpaceDE w:val="0"/>
              <w:autoSpaceDN w:val="0"/>
              <w:jc w:val="left"/>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приложены копии документов, подтверждающих квалификацию персонала</w:t>
            </w:r>
          </w:p>
        </w:tc>
        <w:tc>
          <w:tcPr>
            <w:tcW w:w="1984" w:type="dxa"/>
            <w:noWrap/>
          </w:tcPr>
          <w:p w14:paraId="344556B5"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631C1DBE"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69C100E0" w14:textId="77777777" w:rsidTr="00E61D09">
        <w:trPr>
          <w:trHeight w:val="1258"/>
        </w:trPr>
        <w:tc>
          <w:tcPr>
            <w:tcW w:w="709" w:type="dxa"/>
            <w:vMerge/>
            <w:noWrap/>
          </w:tcPr>
          <w:p w14:paraId="518AB6F0"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p>
        </w:tc>
        <w:tc>
          <w:tcPr>
            <w:tcW w:w="5245" w:type="dxa"/>
          </w:tcPr>
          <w:p w14:paraId="5198FB9D" w14:textId="77777777" w:rsidR="002E4C38" w:rsidRPr="002E4C38" w:rsidRDefault="002E4C38" w:rsidP="002E4C38">
            <w:pPr>
              <w:widowControl w:val="0"/>
              <w:autoSpaceDE w:val="0"/>
              <w:autoSpaceDN w:val="0"/>
              <w:jc w:val="left"/>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отсутствуют копии документов, подтверждающих квалификацию персонала для реализации проекта</w:t>
            </w:r>
          </w:p>
        </w:tc>
        <w:tc>
          <w:tcPr>
            <w:tcW w:w="1984" w:type="dxa"/>
            <w:noWrap/>
          </w:tcPr>
          <w:p w14:paraId="74F99B7C"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26CEE201"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709A02FC" w14:textId="77777777" w:rsidTr="00E61D09">
        <w:trPr>
          <w:trHeight w:val="630"/>
        </w:trPr>
        <w:tc>
          <w:tcPr>
            <w:tcW w:w="709" w:type="dxa"/>
            <w:vMerge w:val="restart"/>
            <w:noWrap/>
          </w:tcPr>
          <w:p w14:paraId="2C4B7A47"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2.2.</w:t>
            </w:r>
          </w:p>
        </w:tc>
        <w:tc>
          <w:tcPr>
            <w:tcW w:w="5245" w:type="dxa"/>
          </w:tcPr>
          <w:p w14:paraId="669EB4A8"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Наличие у участника конкурса необходимой для реализации проекта материально-технической базы (земельные участки, производственные, административные помещения, оборудование)</w:t>
            </w:r>
          </w:p>
        </w:tc>
        <w:tc>
          <w:tcPr>
            <w:tcW w:w="1984" w:type="dxa"/>
            <w:noWrap/>
          </w:tcPr>
          <w:p w14:paraId="71857A14" w14:textId="77777777" w:rsidR="002E4C38" w:rsidRPr="002E4C38" w:rsidRDefault="002E4C38" w:rsidP="002E4C38">
            <w:pPr>
              <w:widowControl w:val="0"/>
              <w:autoSpaceDE w:val="0"/>
              <w:autoSpaceDN w:val="0"/>
              <w:ind w:firstLine="34"/>
              <w:jc w:val="center"/>
              <w:rPr>
                <w:rFonts w:ascii="Times New Roman" w:eastAsia="Times New Roman" w:hAnsi="Times New Roman"/>
                <w:sz w:val="28"/>
                <w:szCs w:val="28"/>
                <w:lang w:eastAsia="ru-RU"/>
              </w:rPr>
            </w:pPr>
          </w:p>
          <w:p w14:paraId="28A9446F" w14:textId="77777777" w:rsidR="002E4C38" w:rsidRPr="002E4C38" w:rsidRDefault="002E4C38" w:rsidP="002E4C38">
            <w:pPr>
              <w:widowControl w:val="0"/>
              <w:autoSpaceDE w:val="0"/>
              <w:autoSpaceDN w:val="0"/>
              <w:ind w:firstLine="34"/>
              <w:jc w:val="center"/>
              <w:rPr>
                <w:rFonts w:ascii="Times New Roman" w:eastAsia="Times New Roman" w:hAnsi="Times New Roman"/>
                <w:sz w:val="28"/>
                <w:szCs w:val="28"/>
                <w:lang w:eastAsia="ru-RU"/>
              </w:rPr>
            </w:pPr>
          </w:p>
        </w:tc>
        <w:tc>
          <w:tcPr>
            <w:tcW w:w="1843" w:type="dxa"/>
            <w:vMerge w:val="restart"/>
          </w:tcPr>
          <w:p w14:paraId="00B310D9" w14:textId="77777777" w:rsidR="002E4C38" w:rsidRPr="002E4C38" w:rsidRDefault="002E4C38" w:rsidP="002E4C38">
            <w:pPr>
              <w:widowControl w:val="0"/>
              <w:autoSpaceDE w:val="0"/>
              <w:autoSpaceDN w:val="0"/>
              <w:ind w:firstLine="34"/>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0,03</w:t>
            </w:r>
          </w:p>
        </w:tc>
      </w:tr>
      <w:tr w:rsidR="002E4C38" w:rsidRPr="002E4C38" w14:paraId="5999AB36" w14:textId="77777777" w:rsidTr="00E61D09">
        <w:trPr>
          <w:trHeight w:val="375"/>
        </w:trPr>
        <w:tc>
          <w:tcPr>
            <w:tcW w:w="709" w:type="dxa"/>
            <w:vMerge/>
            <w:noWrap/>
          </w:tcPr>
          <w:p w14:paraId="5F71798E"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p>
        </w:tc>
        <w:tc>
          <w:tcPr>
            <w:tcW w:w="5245" w:type="dxa"/>
          </w:tcPr>
          <w:p w14:paraId="1F511348" w14:textId="77777777" w:rsidR="002E4C38" w:rsidRPr="002E4C38" w:rsidRDefault="002E4C38" w:rsidP="002E4C38">
            <w:pPr>
              <w:jc w:val="left"/>
              <w:rPr>
                <w:rFonts w:ascii="Times New Roman" w:hAnsi="Times New Roman"/>
                <w:sz w:val="28"/>
                <w:szCs w:val="28"/>
                <w:shd w:val="clear" w:color="auto" w:fill="FFFFFF"/>
                <w:lang w:eastAsia="ru-RU"/>
              </w:rPr>
            </w:pPr>
            <w:r w:rsidRPr="002E4C38">
              <w:rPr>
                <w:rFonts w:ascii="Times New Roman" w:hAnsi="Times New Roman"/>
                <w:sz w:val="28"/>
                <w:szCs w:val="28"/>
                <w:shd w:val="clear" w:color="auto" w:fill="FFFFFF"/>
                <w:lang w:eastAsia="ru-RU"/>
              </w:rPr>
              <w:t>имеется в собственности (общедолевой собственности), на праве аренды с приложением документального подтверждения</w:t>
            </w:r>
          </w:p>
        </w:tc>
        <w:tc>
          <w:tcPr>
            <w:tcW w:w="1984" w:type="dxa"/>
            <w:noWrap/>
          </w:tcPr>
          <w:p w14:paraId="045D6AB5"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0ED3420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0AA0036A" w14:textId="77777777" w:rsidTr="00E61D09">
        <w:trPr>
          <w:trHeight w:val="360"/>
        </w:trPr>
        <w:tc>
          <w:tcPr>
            <w:tcW w:w="709" w:type="dxa"/>
            <w:vMerge/>
            <w:noWrap/>
          </w:tcPr>
          <w:p w14:paraId="774A232F"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p>
        </w:tc>
        <w:tc>
          <w:tcPr>
            <w:tcW w:w="5245" w:type="dxa"/>
          </w:tcPr>
          <w:p w14:paraId="7234C9D7" w14:textId="77777777" w:rsidR="002E4C38" w:rsidRPr="002E4C38" w:rsidRDefault="002E4C38" w:rsidP="002E4C38">
            <w:pPr>
              <w:jc w:val="left"/>
              <w:rPr>
                <w:rFonts w:ascii="Times New Roman" w:hAnsi="Times New Roman"/>
                <w:sz w:val="28"/>
                <w:szCs w:val="28"/>
                <w:shd w:val="clear" w:color="auto" w:fill="FFFFFF"/>
                <w:lang w:eastAsia="ru-RU"/>
              </w:rPr>
            </w:pPr>
            <w:r w:rsidRPr="002E4C38">
              <w:rPr>
                <w:rFonts w:ascii="Times New Roman" w:hAnsi="Times New Roman"/>
                <w:sz w:val="28"/>
                <w:szCs w:val="28"/>
                <w:shd w:val="clear" w:color="auto" w:fill="FFFFFF"/>
                <w:lang w:eastAsia="ru-RU"/>
              </w:rPr>
              <w:t>не имеется</w:t>
            </w:r>
          </w:p>
        </w:tc>
        <w:tc>
          <w:tcPr>
            <w:tcW w:w="1984" w:type="dxa"/>
            <w:noWrap/>
          </w:tcPr>
          <w:p w14:paraId="6E304267"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4C7048A7"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48F587B8" w14:textId="77777777" w:rsidTr="00E61D09">
        <w:trPr>
          <w:trHeight w:val="345"/>
        </w:trPr>
        <w:tc>
          <w:tcPr>
            <w:tcW w:w="709" w:type="dxa"/>
            <w:vMerge w:val="restart"/>
            <w:noWrap/>
          </w:tcPr>
          <w:p w14:paraId="37AFBDB2"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2.3.</w:t>
            </w:r>
          </w:p>
        </w:tc>
        <w:tc>
          <w:tcPr>
            <w:tcW w:w="5245" w:type="dxa"/>
          </w:tcPr>
          <w:p w14:paraId="6C0D1460"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Информационная открытость (наличие официальных страниц, сайтов и т.д.)</w:t>
            </w:r>
          </w:p>
        </w:tc>
        <w:tc>
          <w:tcPr>
            <w:tcW w:w="1984" w:type="dxa"/>
            <w:noWrap/>
          </w:tcPr>
          <w:p w14:paraId="4CD3A85A"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6EEE59B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0,03</w:t>
            </w:r>
          </w:p>
        </w:tc>
      </w:tr>
      <w:tr w:rsidR="002E4C38" w:rsidRPr="002E4C38" w14:paraId="3F28387A" w14:textId="77777777" w:rsidTr="00E61D09">
        <w:trPr>
          <w:trHeight w:val="345"/>
        </w:trPr>
        <w:tc>
          <w:tcPr>
            <w:tcW w:w="709" w:type="dxa"/>
            <w:vMerge/>
            <w:noWrap/>
          </w:tcPr>
          <w:p w14:paraId="0E647297"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val="en-US" w:eastAsia="ru-RU"/>
              </w:rPr>
            </w:pPr>
          </w:p>
        </w:tc>
        <w:tc>
          <w:tcPr>
            <w:tcW w:w="5245" w:type="dxa"/>
          </w:tcPr>
          <w:p w14:paraId="3E8CCF0A" w14:textId="77777777" w:rsidR="002E4C38" w:rsidRPr="002E4C38" w:rsidRDefault="002E4C38" w:rsidP="002E4C38">
            <w:pPr>
              <w:widowControl w:val="0"/>
              <w:autoSpaceDE w:val="0"/>
              <w:autoSpaceDN w:val="0"/>
              <w:jc w:val="left"/>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t xml:space="preserve">имеется </w:t>
            </w:r>
          </w:p>
        </w:tc>
        <w:tc>
          <w:tcPr>
            <w:tcW w:w="1984" w:type="dxa"/>
            <w:noWrap/>
          </w:tcPr>
          <w:p w14:paraId="3AEF97B6"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149BFC3C"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val="en-US" w:eastAsia="ru-RU"/>
              </w:rPr>
            </w:pPr>
          </w:p>
        </w:tc>
      </w:tr>
      <w:tr w:rsidR="002E4C38" w:rsidRPr="002E4C38" w14:paraId="349F5CE0" w14:textId="77777777" w:rsidTr="00E61D09">
        <w:trPr>
          <w:trHeight w:val="345"/>
        </w:trPr>
        <w:tc>
          <w:tcPr>
            <w:tcW w:w="709" w:type="dxa"/>
            <w:vMerge/>
            <w:noWrap/>
          </w:tcPr>
          <w:p w14:paraId="050B8062"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val="en-US" w:eastAsia="ru-RU"/>
              </w:rPr>
            </w:pPr>
          </w:p>
        </w:tc>
        <w:tc>
          <w:tcPr>
            <w:tcW w:w="5245" w:type="dxa"/>
          </w:tcPr>
          <w:p w14:paraId="2548DDD6" w14:textId="77777777" w:rsidR="002E4C38" w:rsidRPr="002E4C38" w:rsidRDefault="002E4C38" w:rsidP="002E4C38">
            <w:pPr>
              <w:widowControl w:val="0"/>
              <w:autoSpaceDE w:val="0"/>
              <w:autoSpaceDN w:val="0"/>
              <w:jc w:val="left"/>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t>не имеется</w:t>
            </w:r>
          </w:p>
        </w:tc>
        <w:tc>
          <w:tcPr>
            <w:tcW w:w="1984" w:type="dxa"/>
            <w:noWrap/>
          </w:tcPr>
          <w:p w14:paraId="777310F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145FA73C"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val="en-US" w:eastAsia="ru-RU"/>
              </w:rPr>
            </w:pPr>
          </w:p>
        </w:tc>
      </w:tr>
      <w:tr w:rsidR="002E4C38" w:rsidRPr="002E4C38" w14:paraId="5D6DE10F" w14:textId="77777777" w:rsidTr="00E61D09">
        <w:trPr>
          <w:trHeight w:val="345"/>
        </w:trPr>
        <w:tc>
          <w:tcPr>
            <w:tcW w:w="709" w:type="dxa"/>
            <w:vMerge w:val="restart"/>
            <w:noWrap/>
          </w:tcPr>
          <w:p w14:paraId="60BABA11"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val="en-US" w:eastAsia="ru-RU"/>
              </w:rPr>
              <w:t>3</w:t>
            </w:r>
            <w:r w:rsidRPr="002E4C38">
              <w:rPr>
                <w:rFonts w:ascii="Times New Roman" w:eastAsia="Times New Roman" w:hAnsi="Times New Roman"/>
                <w:b/>
                <w:bCs/>
                <w:sz w:val="28"/>
                <w:szCs w:val="28"/>
                <w:lang w:eastAsia="ru-RU"/>
              </w:rPr>
              <w:t>.</w:t>
            </w:r>
          </w:p>
        </w:tc>
        <w:tc>
          <w:tcPr>
            <w:tcW w:w="5245" w:type="dxa"/>
          </w:tcPr>
          <w:p w14:paraId="7680FCF5"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Заявленный вклад собственных средств участника конкурса в реализацию Проекта</w:t>
            </w:r>
          </w:p>
        </w:tc>
        <w:tc>
          <w:tcPr>
            <w:tcW w:w="1984" w:type="dxa"/>
            <w:noWrap/>
          </w:tcPr>
          <w:p w14:paraId="4D753A97"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255588C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val="en-US" w:eastAsia="ru-RU"/>
              </w:rPr>
              <w:t>0</w:t>
            </w:r>
            <w:r w:rsidRPr="002E4C38">
              <w:rPr>
                <w:rFonts w:ascii="Times New Roman" w:eastAsia="Times New Roman" w:hAnsi="Times New Roman"/>
                <w:sz w:val="28"/>
                <w:szCs w:val="28"/>
                <w:lang w:eastAsia="ru-RU"/>
              </w:rPr>
              <w:t>,05</w:t>
            </w:r>
          </w:p>
        </w:tc>
      </w:tr>
      <w:tr w:rsidR="002E4C38" w:rsidRPr="002E4C38" w14:paraId="43C15D99" w14:textId="77777777" w:rsidTr="00E61D09">
        <w:trPr>
          <w:trHeight w:val="345"/>
        </w:trPr>
        <w:tc>
          <w:tcPr>
            <w:tcW w:w="709" w:type="dxa"/>
            <w:vMerge/>
            <w:noWrap/>
          </w:tcPr>
          <w:p w14:paraId="5B5FEC51"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09F9C089"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от 75%  и более</w:t>
            </w:r>
          </w:p>
        </w:tc>
        <w:tc>
          <w:tcPr>
            <w:tcW w:w="1984" w:type="dxa"/>
            <w:noWrap/>
          </w:tcPr>
          <w:p w14:paraId="4D5C0AD4"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5F1856A8"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36872479" w14:textId="77777777" w:rsidTr="00E61D09">
        <w:trPr>
          <w:trHeight w:val="345"/>
        </w:trPr>
        <w:tc>
          <w:tcPr>
            <w:tcW w:w="709" w:type="dxa"/>
            <w:vMerge/>
            <w:noWrap/>
          </w:tcPr>
          <w:p w14:paraId="6C308601"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1C91C2E3"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от 50 % - до 75%</w:t>
            </w:r>
          </w:p>
        </w:tc>
        <w:tc>
          <w:tcPr>
            <w:tcW w:w="1984" w:type="dxa"/>
            <w:noWrap/>
          </w:tcPr>
          <w:p w14:paraId="1EEE2EF2"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328BC166"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2A39EA04" w14:textId="77777777" w:rsidTr="00E61D09">
        <w:trPr>
          <w:trHeight w:val="345"/>
        </w:trPr>
        <w:tc>
          <w:tcPr>
            <w:tcW w:w="709" w:type="dxa"/>
            <w:vMerge w:val="restart"/>
            <w:noWrap/>
          </w:tcPr>
          <w:p w14:paraId="798EF531"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 xml:space="preserve">4. </w:t>
            </w:r>
          </w:p>
        </w:tc>
        <w:tc>
          <w:tcPr>
            <w:tcW w:w="5245" w:type="dxa"/>
          </w:tcPr>
          <w:p w14:paraId="7C6164B0" w14:textId="77777777" w:rsidR="002E4C38" w:rsidRPr="002E4C38" w:rsidRDefault="002E4C38" w:rsidP="002E4C38">
            <w:pPr>
              <w:widowControl w:val="0"/>
              <w:autoSpaceDE w:val="0"/>
              <w:autoSpaceDN w:val="0"/>
              <w:jc w:val="left"/>
              <w:rPr>
                <w:rFonts w:ascii="Times New Roman" w:eastAsia="Times New Roman" w:hAnsi="Times New Roman"/>
                <w:b/>
                <w:bCs/>
                <w:color w:val="FF0000"/>
                <w:sz w:val="28"/>
                <w:szCs w:val="28"/>
                <w:lang w:eastAsia="ru-RU"/>
              </w:rPr>
            </w:pPr>
            <w:r w:rsidRPr="002E4C38">
              <w:rPr>
                <w:rFonts w:ascii="Times New Roman" w:eastAsia="Times New Roman" w:hAnsi="Times New Roman"/>
                <w:b/>
                <w:sz w:val="28"/>
                <w:szCs w:val="28"/>
                <w:lang w:eastAsia="ar-SA"/>
              </w:rPr>
              <w:t>Оценка эффективности представленного проекта (оценивается по итогам презентации проекта)*</w:t>
            </w:r>
          </w:p>
        </w:tc>
        <w:tc>
          <w:tcPr>
            <w:tcW w:w="1984" w:type="dxa"/>
            <w:noWrap/>
          </w:tcPr>
          <w:p w14:paraId="3F60B8F0" w14:textId="77777777" w:rsidR="002E4C38" w:rsidRPr="002E4C38" w:rsidRDefault="002E4C38" w:rsidP="002E4C38">
            <w:pPr>
              <w:widowControl w:val="0"/>
              <w:autoSpaceDE w:val="0"/>
              <w:autoSpaceDN w:val="0"/>
              <w:ind w:firstLine="35"/>
              <w:jc w:val="center"/>
              <w:rPr>
                <w:rFonts w:ascii="Times New Roman" w:eastAsia="Times New Roman" w:hAnsi="Times New Roman"/>
                <w:color w:val="FF0000"/>
                <w:sz w:val="28"/>
                <w:szCs w:val="28"/>
                <w:lang w:eastAsia="ru-RU"/>
              </w:rPr>
            </w:pPr>
          </w:p>
        </w:tc>
        <w:tc>
          <w:tcPr>
            <w:tcW w:w="1843" w:type="dxa"/>
            <w:vMerge w:val="restart"/>
          </w:tcPr>
          <w:p w14:paraId="7CA3928B" w14:textId="77777777" w:rsidR="002E4C38" w:rsidRPr="002E4C38" w:rsidRDefault="002E4C38" w:rsidP="002E4C38">
            <w:pPr>
              <w:widowControl w:val="0"/>
              <w:autoSpaceDE w:val="0"/>
              <w:autoSpaceDN w:val="0"/>
              <w:ind w:firstLine="35"/>
              <w:jc w:val="center"/>
              <w:rPr>
                <w:rFonts w:ascii="Times New Roman" w:eastAsia="Times New Roman" w:hAnsi="Times New Roman"/>
                <w:color w:val="FF0000"/>
                <w:sz w:val="28"/>
                <w:szCs w:val="28"/>
                <w:lang w:eastAsia="ru-RU"/>
              </w:rPr>
            </w:pPr>
            <w:r w:rsidRPr="002E4C38">
              <w:rPr>
                <w:rFonts w:ascii="Times New Roman" w:eastAsia="Times New Roman" w:hAnsi="Times New Roman"/>
                <w:sz w:val="28"/>
                <w:szCs w:val="28"/>
                <w:lang w:eastAsia="ru-RU"/>
              </w:rPr>
              <w:t>0,2</w:t>
            </w:r>
          </w:p>
        </w:tc>
      </w:tr>
      <w:tr w:rsidR="002E4C38" w:rsidRPr="002E4C38" w14:paraId="06B7BA55" w14:textId="77777777" w:rsidTr="00E61D09">
        <w:trPr>
          <w:trHeight w:val="345"/>
        </w:trPr>
        <w:tc>
          <w:tcPr>
            <w:tcW w:w="709" w:type="dxa"/>
            <w:vMerge/>
            <w:noWrap/>
          </w:tcPr>
          <w:p w14:paraId="0AD35753"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68C9C3A5" w14:textId="77777777" w:rsidR="002E4C38" w:rsidRPr="002E4C38" w:rsidRDefault="002E4C38" w:rsidP="002E4C38">
            <w:pPr>
              <w:widowControl w:val="0"/>
              <w:autoSpaceDE w:val="0"/>
              <w:autoSpaceDN w:val="0"/>
              <w:jc w:val="left"/>
              <w:rPr>
                <w:rFonts w:ascii="Times New Roman" w:eastAsia="Times New Roman" w:hAnsi="Times New Roman"/>
                <w:sz w:val="28"/>
                <w:szCs w:val="28"/>
                <w:lang w:eastAsia="ru-RU"/>
              </w:rPr>
            </w:pPr>
            <w:r w:rsidRPr="002E4C38">
              <w:rPr>
                <w:rFonts w:ascii="Times New Roman" w:eastAsia="Times New Roman" w:hAnsi="Times New Roman"/>
                <w:bCs/>
                <w:sz w:val="28"/>
                <w:szCs w:val="28"/>
                <w:lang w:eastAsia="ru-RU"/>
              </w:rPr>
              <w:t xml:space="preserve">оценка «высокая» </w:t>
            </w:r>
          </w:p>
        </w:tc>
        <w:tc>
          <w:tcPr>
            <w:tcW w:w="1984" w:type="dxa"/>
            <w:noWrap/>
          </w:tcPr>
          <w:p w14:paraId="1F638F7F"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4984CCF5"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330CA422" w14:textId="77777777" w:rsidTr="00E61D09">
        <w:trPr>
          <w:trHeight w:val="347"/>
        </w:trPr>
        <w:tc>
          <w:tcPr>
            <w:tcW w:w="709" w:type="dxa"/>
            <w:vMerge/>
            <w:noWrap/>
          </w:tcPr>
          <w:p w14:paraId="517414DC"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6D512EC9" w14:textId="77777777" w:rsidR="002E4C38" w:rsidRPr="002E4C38" w:rsidRDefault="002E4C38" w:rsidP="002E4C38">
            <w:pPr>
              <w:widowControl w:val="0"/>
              <w:autoSpaceDE w:val="0"/>
              <w:autoSpaceDN w:val="0"/>
              <w:jc w:val="left"/>
              <w:rPr>
                <w:rFonts w:ascii="Times New Roman" w:eastAsia="Times New Roman" w:hAnsi="Times New Roman"/>
                <w:sz w:val="28"/>
                <w:szCs w:val="28"/>
                <w:lang w:eastAsia="ru-RU"/>
              </w:rPr>
            </w:pPr>
            <w:r w:rsidRPr="002E4C38">
              <w:rPr>
                <w:rFonts w:ascii="Times New Roman" w:eastAsia="Times New Roman" w:hAnsi="Times New Roman"/>
                <w:bCs/>
                <w:sz w:val="28"/>
                <w:szCs w:val="28"/>
                <w:lang w:eastAsia="ru-RU"/>
              </w:rPr>
              <w:t>оценка «низкая»</w:t>
            </w:r>
          </w:p>
        </w:tc>
        <w:tc>
          <w:tcPr>
            <w:tcW w:w="1984" w:type="dxa"/>
            <w:noWrap/>
          </w:tcPr>
          <w:p w14:paraId="5E7CC051"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72EAC175"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1CA67B47" w14:textId="77777777" w:rsidTr="00E61D09">
        <w:trPr>
          <w:trHeight w:val="345"/>
        </w:trPr>
        <w:tc>
          <w:tcPr>
            <w:tcW w:w="709" w:type="dxa"/>
            <w:vMerge w:val="restart"/>
            <w:noWrap/>
          </w:tcPr>
          <w:p w14:paraId="0701854C"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5.</w:t>
            </w:r>
          </w:p>
        </w:tc>
        <w:tc>
          <w:tcPr>
            <w:tcW w:w="5245" w:type="dxa"/>
          </w:tcPr>
          <w:p w14:paraId="60635906"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Оценка уровня проработки маркетинговой стратегии, включая анализ рынка сбыта, конкурентных преимуществ и механизма продвижения производимых заявителем товаров (выполняемых работ, оказываемых услуг) (оценивается по итогам презентации Проекта)*</w:t>
            </w:r>
          </w:p>
        </w:tc>
        <w:tc>
          <w:tcPr>
            <w:tcW w:w="1984" w:type="dxa"/>
            <w:noWrap/>
          </w:tcPr>
          <w:p w14:paraId="5E5B1FA8"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68DA601F"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0,2</w:t>
            </w:r>
          </w:p>
        </w:tc>
      </w:tr>
      <w:tr w:rsidR="002E4C38" w:rsidRPr="002E4C38" w14:paraId="25175CE6" w14:textId="77777777" w:rsidTr="00E61D09">
        <w:trPr>
          <w:trHeight w:val="345"/>
        </w:trPr>
        <w:tc>
          <w:tcPr>
            <w:tcW w:w="709" w:type="dxa"/>
            <w:vMerge/>
            <w:noWrap/>
          </w:tcPr>
          <w:p w14:paraId="39D4097E"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167CF12E" w14:textId="77777777" w:rsidR="002E4C38" w:rsidRPr="002E4C38" w:rsidRDefault="002E4C38" w:rsidP="002E4C38">
            <w:pPr>
              <w:widowControl w:val="0"/>
              <w:autoSpaceDE w:val="0"/>
              <w:autoSpaceDN w:val="0"/>
              <w:jc w:val="left"/>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t xml:space="preserve">оценка «высокая» </w:t>
            </w:r>
          </w:p>
        </w:tc>
        <w:tc>
          <w:tcPr>
            <w:tcW w:w="1984" w:type="dxa"/>
            <w:noWrap/>
          </w:tcPr>
          <w:p w14:paraId="523D3359"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10E7BBAC"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2A00C047" w14:textId="77777777" w:rsidTr="00E61D09">
        <w:trPr>
          <w:trHeight w:val="286"/>
        </w:trPr>
        <w:tc>
          <w:tcPr>
            <w:tcW w:w="709" w:type="dxa"/>
            <w:vMerge/>
            <w:noWrap/>
          </w:tcPr>
          <w:p w14:paraId="0C53ABDD"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00F4FBA1" w14:textId="77777777" w:rsidR="002E4C38" w:rsidRPr="002E4C38" w:rsidRDefault="002E4C38" w:rsidP="002E4C38">
            <w:pPr>
              <w:widowControl w:val="0"/>
              <w:autoSpaceDE w:val="0"/>
              <w:autoSpaceDN w:val="0"/>
              <w:jc w:val="left"/>
              <w:rPr>
                <w:rFonts w:ascii="Times New Roman" w:eastAsia="Times New Roman" w:hAnsi="Times New Roman"/>
                <w:bCs/>
                <w:sz w:val="28"/>
                <w:szCs w:val="28"/>
                <w:lang w:eastAsia="ru-RU"/>
              </w:rPr>
            </w:pPr>
            <w:r w:rsidRPr="002E4C38">
              <w:rPr>
                <w:rFonts w:ascii="Times New Roman" w:eastAsia="Times New Roman" w:hAnsi="Times New Roman"/>
                <w:bCs/>
                <w:sz w:val="28"/>
                <w:szCs w:val="28"/>
                <w:lang w:eastAsia="ru-RU"/>
              </w:rPr>
              <w:t>оценка «низкая»</w:t>
            </w:r>
          </w:p>
        </w:tc>
        <w:tc>
          <w:tcPr>
            <w:tcW w:w="1984" w:type="dxa"/>
            <w:noWrap/>
          </w:tcPr>
          <w:p w14:paraId="516607C2"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52448720"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15C1DC96" w14:textId="77777777" w:rsidTr="00E61D09">
        <w:trPr>
          <w:trHeight w:val="345"/>
        </w:trPr>
        <w:tc>
          <w:tcPr>
            <w:tcW w:w="709" w:type="dxa"/>
            <w:noWrap/>
          </w:tcPr>
          <w:p w14:paraId="79DD1B9D"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6</w:t>
            </w:r>
            <w:r w:rsidRPr="002E4C38">
              <w:rPr>
                <w:rFonts w:ascii="Times New Roman" w:eastAsia="Times New Roman" w:hAnsi="Times New Roman"/>
                <w:b/>
                <w:bCs/>
                <w:sz w:val="28"/>
                <w:szCs w:val="28"/>
                <w:lang w:val="en-US" w:eastAsia="ru-RU"/>
              </w:rPr>
              <w:t>.</w:t>
            </w:r>
          </w:p>
        </w:tc>
        <w:tc>
          <w:tcPr>
            <w:tcW w:w="5245" w:type="dxa"/>
          </w:tcPr>
          <w:p w14:paraId="32793C3D"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Социальный эффект от реализации Проекта. Масштабность и перспективность социального воздействия по итогам реализации Проекта относительно текущего уровня в том числе на основании представленных сведений о показателях</w:t>
            </w:r>
          </w:p>
        </w:tc>
        <w:tc>
          <w:tcPr>
            <w:tcW w:w="1984" w:type="dxa"/>
            <w:noWrap/>
          </w:tcPr>
          <w:p w14:paraId="7008C0B5"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tcPr>
          <w:p w14:paraId="1AD5C3B6"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763382C0" w14:textId="77777777" w:rsidTr="00E61D09">
        <w:trPr>
          <w:trHeight w:val="345"/>
        </w:trPr>
        <w:tc>
          <w:tcPr>
            <w:tcW w:w="709" w:type="dxa"/>
            <w:vMerge w:val="restart"/>
            <w:noWrap/>
          </w:tcPr>
          <w:p w14:paraId="49381433" w14:textId="77777777" w:rsidR="002E4C38" w:rsidRPr="002E4C38" w:rsidRDefault="002E4C38" w:rsidP="002E4C38">
            <w:pPr>
              <w:widowControl w:val="0"/>
              <w:autoSpaceDE w:val="0"/>
              <w:autoSpaceDN w:val="0"/>
              <w:ind w:right="-115"/>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6.1.</w:t>
            </w:r>
          </w:p>
        </w:tc>
        <w:tc>
          <w:tcPr>
            <w:tcW w:w="5245" w:type="dxa"/>
          </w:tcPr>
          <w:p w14:paraId="076BBABA"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Трудоустройство  людей из социально - уязвимых категорий граждан</w:t>
            </w:r>
          </w:p>
        </w:tc>
        <w:tc>
          <w:tcPr>
            <w:tcW w:w="1984" w:type="dxa"/>
            <w:noWrap/>
          </w:tcPr>
          <w:p w14:paraId="4AE72F03"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22035DD5"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0,15</w:t>
            </w:r>
          </w:p>
        </w:tc>
      </w:tr>
      <w:tr w:rsidR="002E4C38" w:rsidRPr="002E4C38" w14:paraId="47C6203A" w14:textId="77777777" w:rsidTr="00E61D09">
        <w:trPr>
          <w:trHeight w:val="345"/>
        </w:trPr>
        <w:tc>
          <w:tcPr>
            <w:tcW w:w="709" w:type="dxa"/>
            <w:vMerge/>
            <w:noWrap/>
          </w:tcPr>
          <w:p w14:paraId="312BFFCE" w14:textId="77777777" w:rsidR="002E4C38" w:rsidRPr="002E4C38" w:rsidRDefault="002E4C38" w:rsidP="002E4C38">
            <w:pPr>
              <w:widowControl w:val="0"/>
              <w:autoSpaceDE w:val="0"/>
              <w:autoSpaceDN w:val="0"/>
              <w:ind w:right="-115"/>
              <w:rPr>
                <w:rFonts w:ascii="Times New Roman" w:eastAsia="Times New Roman" w:hAnsi="Times New Roman"/>
                <w:sz w:val="28"/>
                <w:szCs w:val="28"/>
                <w:lang w:eastAsia="ru-RU"/>
              </w:rPr>
            </w:pPr>
          </w:p>
        </w:tc>
        <w:tc>
          <w:tcPr>
            <w:tcW w:w="5245" w:type="dxa"/>
          </w:tcPr>
          <w:p w14:paraId="000145A6"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 xml:space="preserve"> более 10 человек</w:t>
            </w:r>
          </w:p>
        </w:tc>
        <w:tc>
          <w:tcPr>
            <w:tcW w:w="1984" w:type="dxa"/>
            <w:noWrap/>
          </w:tcPr>
          <w:p w14:paraId="4BD9B38A"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79C9A4D9"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443BACB9" w14:textId="77777777" w:rsidTr="00E61D09">
        <w:trPr>
          <w:trHeight w:val="345"/>
        </w:trPr>
        <w:tc>
          <w:tcPr>
            <w:tcW w:w="709" w:type="dxa"/>
            <w:vMerge/>
            <w:noWrap/>
          </w:tcPr>
          <w:p w14:paraId="16CF339B" w14:textId="77777777" w:rsidR="002E4C38" w:rsidRPr="002E4C38" w:rsidRDefault="002E4C38" w:rsidP="002E4C38">
            <w:pPr>
              <w:widowControl w:val="0"/>
              <w:autoSpaceDE w:val="0"/>
              <w:autoSpaceDN w:val="0"/>
              <w:ind w:right="-115"/>
              <w:rPr>
                <w:rFonts w:ascii="Times New Roman" w:eastAsia="Times New Roman" w:hAnsi="Times New Roman"/>
                <w:sz w:val="28"/>
                <w:szCs w:val="28"/>
                <w:lang w:eastAsia="ru-RU"/>
              </w:rPr>
            </w:pPr>
          </w:p>
        </w:tc>
        <w:tc>
          <w:tcPr>
            <w:tcW w:w="5245" w:type="dxa"/>
          </w:tcPr>
          <w:p w14:paraId="25FB6F51"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 xml:space="preserve"> менее 10 человек</w:t>
            </w:r>
          </w:p>
        </w:tc>
        <w:tc>
          <w:tcPr>
            <w:tcW w:w="1984" w:type="dxa"/>
            <w:noWrap/>
          </w:tcPr>
          <w:p w14:paraId="39EA3E22"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6A5E71AB"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7A1C47AA" w14:textId="77777777" w:rsidTr="00E61D09">
        <w:trPr>
          <w:trHeight w:val="345"/>
        </w:trPr>
        <w:tc>
          <w:tcPr>
            <w:tcW w:w="709" w:type="dxa"/>
            <w:vMerge w:val="restart"/>
            <w:noWrap/>
          </w:tcPr>
          <w:p w14:paraId="405E1BDC" w14:textId="77777777" w:rsidR="002E4C38" w:rsidRPr="002E4C38" w:rsidRDefault="002E4C38" w:rsidP="002E4C38">
            <w:pPr>
              <w:widowControl w:val="0"/>
              <w:autoSpaceDE w:val="0"/>
              <w:autoSpaceDN w:val="0"/>
              <w:ind w:right="-115"/>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6.2.</w:t>
            </w:r>
          </w:p>
        </w:tc>
        <w:tc>
          <w:tcPr>
            <w:tcW w:w="5245" w:type="dxa"/>
          </w:tcPr>
          <w:p w14:paraId="755F9AEA"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Производство товаров (работ, услуг) для социально - уязвимых категорий граждан</w:t>
            </w:r>
          </w:p>
        </w:tc>
        <w:tc>
          <w:tcPr>
            <w:tcW w:w="1984" w:type="dxa"/>
            <w:noWrap/>
          </w:tcPr>
          <w:p w14:paraId="6FC6F499"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3EA27982"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0,15</w:t>
            </w:r>
          </w:p>
        </w:tc>
      </w:tr>
      <w:tr w:rsidR="002E4C38" w:rsidRPr="002E4C38" w14:paraId="524F4624" w14:textId="77777777" w:rsidTr="00E61D09">
        <w:trPr>
          <w:trHeight w:val="345"/>
        </w:trPr>
        <w:tc>
          <w:tcPr>
            <w:tcW w:w="709" w:type="dxa"/>
            <w:vMerge/>
            <w:noWrap/>
          </w:tcPr>
          <w:p w14:paraId="29F643FD"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679B04DE"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имеется</w:t>
            </w:r>
          </w:p>
        </w:tc>
        <w:tc>
          <w:tcPr>
            <w:tcW w:w="1984" w:type="dxa"/>
            <w:noWrap/>
          </w:tcPr>
          <w:p w14:paraId="4116AF2F"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1E4B858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6C47299B" w14:textId="77777777" w:rsidTr="00E61D09">
        <w:trPr>
          <w:trHeight w:val="345"/>
        </w:trPr>
        <w:tc>
          <w:tcPr>
            <w:tcW w:w="709" w:type="dxa"/>
            <w:vMerge/>
            <w:noWrap/>
          </w:tcPr>
          <w:p w14:paraId="4642BDB3"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09746814" w14:textId="77777777" w:rsidR="002E4C38" w:rsidRPr="002E4C38" w:rsidRDefault="002E4C38" w:rsidP="002E4C38">
            <w:pPr>
              <w:widowControl w:val="0"/>
              <w:autoSpaceDE w:val="0"/>
              <w:autoSpaceDN w:val="0"/>
              <w:jc w:val="left"/>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не имеется</w:t>
            </w:r>
          </w:p>
          <w:p w14:paraId="51C977E5"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p>
        </w:tc>
        <w:tc>
          <w:tcPr>
            <w:tcW w:w="1984" w:type="dxa"/>
            <w:noWrap/>
          </w:tcPr>
          <w:p w14:paraId="3909619C"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37F27A36"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729C25E2" w14:textId="77777777" w:rsidTr="00E61D09">
        <w:trPr>
          <w:trHeight w:val="345"/>
        </w:trPr>
        <w:tc>
          <w:tcPr>
            <w:tcW w:w="709" w:type="dxa"/>
            <w:vMerge w:val="restart"/>
            <w:noWrap/>
          </w:tcPr>
          <w:p w14:paraId="0113FDCC" w14:textId="77777777" w:rsidR="002E4C38" w:rsidRPr="002E4C38" w:rsidRDefault="002E4C38" w:rsidP="002E4C38">
            <w:pPr>
              <w:widowControl w:val="0"/>
              <w:autoSpaceDE w:val="0"/>
              <w:autoSpaceDN w:val="0"/>
              <w:ind w:right="-115"/>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6.3.</w:t>
            </w:r>
          </w:p>
        </w:tc>
        <w:tc>
          <w:tcPr>
            <w:tcW w:w="5245" w:type="dxa"/>
          </w:tcPr>
          <w:p w14:paraId="76FC3088"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Осуществление деятельности, направленной на решение общественно-полезных целей</w:t>
            </w:r>
          </w:p>
        </w:tc>
        <w:tc>
          <w:tcPr>
            <w:tcW w:w="1984" w:type="dxa"/>
            <w:noWrap/>
          </w:tcPr>
          <w:p w14:paraId="43DEBECE"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534AAB58"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0,15</w:t>
            </w:r>
          </w:p>
        </w:tc>
      </w:tr>
      <w:tr w:rsidR="002E4C38" w:rsidRPr="002E4C38" w14:paraId="5B964962" w14:textId="77777777" w:rsidTr="00E61D09">
        <w:trPr>
          <w:trHeight w:val="345"/>
        </w:trPr>
        <w:tc>
          <w:tcPr>
            <w:tcW w:w="709" w:type="dxa"/>
            <w:vMerge/>
            <w:noWrap/>
          </w:tcPr>
          <w:p w14:paraId="6B6643EA"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4D4848BD"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имеется</w:t>
            </w:r>
          </w:p>
        </w:tc>
        <w:tc>
          <w:tcPr>
            <w:tcW w:w="1984" w:type="dxa"/>
            <w:noWrap/>
          </w:tcPr>
          <w:p w14:paraId="691B67AE"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5B656310"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54ECB52B" w14:textId="77777777" w:rsidTr="00E61D09">
        <w:trPr>
          <w:trHeight w:val="345"/>
        </w:trPr>
        <w:tc>
          <w:tcPr>
            <w:tcW w:w="709" w:type="dxa"/>
            <w:vMerge/>
            <w:noWrap/>
          </w:tcPr>
          <w:p w14:paraId="2F8A1602"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5F7B29A9" w14:textId="77777777" w:rsidR="002E4C38" w:rsidRPr="002E4C38" w:rsidRDefault="002E4C38" w:rsidP="002E4C38">
            <w:pPr>
              <w:widowControl w:val="0"/>
              <w:autoSpaceDE w:val="0"/>
              <w:autoSpaceDN w:val="0"/>
              <w:jc w:val="left"/>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не имеется</w:t>
            </w:r>
          </w:p>
          <w:p w14:paraId="12FA178E"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p>
        </w:tc>
        <w:tc>
          <w:tcPr>
            <w:tcW w:w="1984" w:type="dxa"/>
            <w:noWrap/>
          </w:tcPr>
          <w:p w14:paraId="1F66704A"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37EE8839"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395297CE" w14:textId="77777777" w:rsidTr="00E61D09">
        <w:trPr>
          <w:trHeight w:val="345"/>
        </w:trPr>
        <w:tc>
          <w:tcPr>
            <w:tcW w:w="709" w:type="dxa"/>
            <w:vMerge w:val="restart"/>
            <w:noWrap/>
          </w:tcPr>
          <w:p w14:paraId="17EF10E2"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7.</w:t>
            </w:r>
          </w:p>
        </w:tc>
        <w:tc>
          <w:tcPr>
            <w:tcW w:w="5245" w:type="dxa"/>
          </w:tcPr>
          <w:p w14:paraId="496774E9"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b/>
                <w:bCs/>
                <w:sz w:val="28"/>
                <w:szCs w:val="28"/>
                <w:lang w:eastAsia="ru-RU"/>
              </w:rPr>
              <w:t xml:space="preserve">Повышение качества жизни граждан (рост доступности и качества оказания социальных услуг, формирование </w:t>
            </w:r>
            <w:r w:rsidRPr="002E4C38">
              <w:rPr>
                <w:rFonts w:ascii="Times New Roman" w:eastAsia="Times New Roman" w:hAnsi="Times New Roman"/>
                <w:b/>
                <w:bCs/>
                <w:sz w:val="28"/>
                <w:szCs w:val="28"/>
                <w:lang w:eastAsia="ru-RU"/>
              </w:rPr>
              <w:lastRenderedPageBreak/>
              <w:t xml:space="preserve">комфортной, экологически благополучной среды проживания, развитие рынка товаров и услуг) </w:t>
            </w:r>
          </w:p>
        </w:tc>
        <w:tc>
          <w:tcPr>
            <w:tcW w:w="1984" w:type="dxa"/>
            <w:noWrap/>
          </w:tcPr>
          <w:p w14:paraId="20FCDB13"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c>
          <w:tcPr>
            <w:tcW w:w="1843" w:type="dxa"/>
            <w:vMerge w:val="restart"/>
          </w:tcPr>
          <w:p w14:paraId="1F6D25DF"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0,2</w:t>
            </w:r>
          </w:p>
        </w:tc>
      </w:tr>
      <w:tr w:rsidR="002E4C38" w:rsidRPr="002E4C38" w14:paraId="38779A58" w14:textId="77777777" w:rsidTr="00E61D09">
        <w:trPr>
          <w:trHeight w:val="345"/>
        </w:trPr>
        <w:tc>
          <w:tcPr>
            <w:tcW w:w="709" w:type="dxa"/>
            <w:vMerge/>
            <w:noWrap/>
          </w:tcPr>
          <w:p w14:paraId="309691BA"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1B6168E2"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 xml:space="preserve">оценка «высокая» </w:t>
            </w:r>
          </w:p>
        </w:tc>
        <w:tc>
          <w:tcPr>
            <w:tcW w:w="1984" w:type="dxa"/>
            <w:noWrap/>
          </w:tcPr>
          <w:p w14:paraId="0301778D"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2</w:t>
            </w:r>
          </w:p>
        </w:tc>
        <w:tc>
          <w:tcPr>
            <w:tcW w:w="1843" w:type="dxa"/>
            <w:vMerge/>
          </w:tcPr>
          <w:p w14:paraId="6A5420B4"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r w:rsidR="002E4C38" w:rsidRPr="002E4C38" w14:paraId="3D11AA12" w14:textId="77777777" w:rsidTr="00E61D09">
        <w:trPr>
          <w:trHeight w:val="345"/>
        </w:trPr>
        <w:tc>
          <w:tcPr>
            <w:tcW w:w="709" w:type="dxa"/>
            <w:vMerge/>
            <w:noWrap/>
          </w:tcPr>
          <w:p w14:paraId="5F690399" w14:textId="77777777" w:rsidR="002E4C38" w:rsidRPr="002E4C38" w:rsidRDefault="002E4C38" w:rsidP="002E4C38">
            <w:pPr>
              <w:widowControl w:val="0"/>
              <w:autoSpaceDE w:val="0"/>
              <w:autoSpaceDN w:val="0"/>
              <w:ind w:right="-115"/>
              <w:rPr>
                <w:rFonts w:ascii="Times New Roman" w:eastAsia="Times New Roman" w:hAnsi="Times New Roman"/>
                <w:b/>
                <w:bCs/>
                <w:sz w:val="28"/>
                <w:szCs w:val="28"/>
                <w:lang w:eastAsia="ru-RU"/>
              </w:rPr>
            </w:pPr>
          </w:p>
        </w:tc>
        <w:tc>
          <w:tcPr>
            <w:tcW w:w="5245" w:type="dxa"/>
          </w:tcPr>
          <w:p w14:paraId="5ABBF86B" w14:textId="77777777" w:rsidR="002E4C38" w:rsidRPr="002E4C38" w:rsidRDefault="002E4C38" w:rsidP="002E4C38">
            <w:pPr>
              <w:widowControl w:val="0"/>
              <w:autoSpaceDE w:val="0"/>
              <w:autoSpaceDN w:val="0"/>
              <w:jc w:val="left"/>
              <w:rPr>
                <w:rFonts w:ascii="Times New Roman" w:eastAsia="Times New Roman" w:hAnsi="Times New Roman"/>
                <w:b/>
                <w:bCs/>
                <w:sz w:val="28"/>
                <w:szCs w:val="28"/>
                <w:lang w:eastAsia="ru-RU"/>
              </w:rPr>
            </w:pPr>
            <w:r w:rsidRPr="002E4C38">
              <w:rPr>
                <w:rFonts w:ascii="Times New Roman" w:eastAsia="Times New Roman" w:hAnsi="Times New Roman"/>
                <w:sz w:val="28"/>
                <w:szCs w:val="28"/>
                <w:lang w:eastAsia="ru-RU"/>
              </w:rPr>
              <w:t>оценка «низкая»</w:t>
            </w:r>
          </w:p>
        </w:tc>
        <w:tc>
          <w:tcPr>
            <w:tcW w:w="1984" w:type="dxa"/>
            <w:noWrap/>
          </w:tcPr>
          <w:p w14:paraId="78361A07"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1</w:t>
            </w:r>
          </w:p>
        </w:tc>
        <w:tc>
          <w:tcPr>
            <w:tcW w:w="1843" w:type="dxa"/>
            <w:vMerge/>
          </w:tcPr>
          <w:p w14:paraId="4E9173BB" w14:textId="77777777" w:rsidR="002E4C38" w:rsidRPr="002E4C38" w:rsidRDefault="002E4C38" w:rsidP="002E4C38">
            <w:pPr>
              <w:widowControl w:val="0"/>
              <w:autoSpaceDE w:val="0"/>
              <w:autoSpaceDN w:val="0"/>
              <w:ind w:firstLine="35"/>
              <w:jc w:val="center"/>
              <w:rPr>
                <w:rFonts w:ascii="Times New Roman" w:eastAsia="Times New Roman" w:hAnsi="Times New Roman"/>
                <w:sz w:val="28"/>
                <w:szCs w:val="28"/>
                <w:lang w:eastAsia="ru-RU"/>
              </w:rPr>
            </w:pPr>
          </w:p>
        </w:tc>
      </w:tr>
    </w:tbl>
    <w:p w14:paraId="69B645E9" w14:textId="77777777" w:rsidR="002E4C38" w:rsidRPr="002E4C38" w:rsidRDefault="002E4C38" w:rsidP="002E4C38">
      <w:pPr>
        <w:widowControl w:val="0"/>
        <w:autoSpaceDE w:val="0"/>
        <w:autoSpaceDN w:val="0"/>
        <w:ind w:firstLine="540"/>
        <w:jc w:val="right"/>
        <w:rPr>
          <w:rFonts w:ascii="Times New Roman" w:eastAsia="Times New Roman" w:hAnsi="Times New Roman"/>
          <w:sz w:val="28"/>
          <w:szCs w:val="28"/>
          <w:lang w:eastAsia="ru-RU"/>
        </w:rPr>
      </w:pPr>
      <w:r w:rsidRPr="002E4C38">
        <w:rPr>
          <w:rFonts w:ascii="Times New Roman" w:eastAsia="Times New Roman" w:hAnsi="Times New Roman"/>
          <w:bCs/>
          <w:sz w:val="24"/>
          <w:szCs w:val="28"/>
          <w:lang w:eastAsia="ru-RU"/>
        </w:rPr>
        <w:t xml:space="preserve">&lt;*&gt; В случае неявки представителя участника конкурса на презентацию Проекта по соответствующему критерию оценки присваивается минимальное значение балла.  </w:t>
      </w:r>
    </w:p>
    <w:p w14:paraId="742809BC" w14:textId="77777777" w:rsidR="00C97A07" w:rsidRDefault="00C97A07" w:rsidP="002E4C38">
      <w:pPr>
        <w:widowControl w:val="0"/>
        <w:autoSpaceDE w:val="0"/>
        <w:autoSpaceDN w:val="0"/>
        <w:ind w:firstLine="540"/>
        <w:rPr>
          <w:rFonts w:ascii="Times New Roman" w:eastAsia="Times New Roman" w:hAnsi="Times New Roman"/>
          <w:sz w:val="28"/>
          <w:szCs w:val="28"/>
          <w:lang w:eastAsia="ru-RU"/>
        </w:rPr>
      </w:pPr>
    </w:p>
    <w:p w14:paraId="10A4DF87" w14:textId="735B2F0C"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 xml:space="preserve"> Конкурсная комиссия определяет размер гранта пропорционально размеру расходов участника конкурса, впервые признанного социальным предприятием, предусмотренных на реализацию нового Проекта или расходов участника конкурса, подтвердившего статус социального предприятия, на расширение своей деятельности при реализации ранее созданного Проекта при соблюдении условий указанных в Порядк</w:t>
      </w:r>
      <w:r w:rsidR="007D2917">
        <w:rPr>
          <w:rFonts w:ascii="Times New Roman" w:eastAsia="Times New Roman" w:hAnsi="Times New Roman"/>
          <w:sz w:val="28"/>
          <w:szCs w:val="28"/>
          <w:lang w:eastAsia="ru-RU"/>
        </w:rPr>
        <w:t>е</w:t>
      </w:r>
      <w:r w:rsidRPr="002E4C38">
        <w:rPr>
          <w:rFonts w:ascii="Times New Roman" w:eastAsia="Times New Roman" w:hAnsi="Times New Roman"/>
          <w:sz w:val="28"/>
          <w:szCs w:val="28"/>
          <w:lang w:eastAsia="ru-RU"/>
        </w:rPr>
        <w:t xml:space="preserve">, в пределах средств, предусмотренных в законе об областном </w:t>
      </w:r>
      <w:proofErr w:type="gramStart"/>
      <w:r w:rsidRPr="002E4C38">
        <w:rPr>
          <w:rFonts w:ascii="Times New Roman" w:eastAsia="Times New Roman" w:hAnsi="Times New Roman"/>
          <w:sz w:val="28"/>
          <w:szCs w:val="28"/>
          <w:lang w:eastAsia="ru-RU"/>
        </w:rPr>
        <w:t>бюджете  в</w:t>
      </w:r>
      <w:proofErr w:type="gramEnd"/>
      <w:r w:rsidRPr="002E4C38">
        <w:rPr>
          <w:rFonts w:ascii="Times New Roman" w:eastAsia="Times New Roman" w:hAnsi="Times New Roman"/>
          <w:sz w:val="28"/>
          <w:szCs w:val="28"/>
          <w:lang w:eastAsia="ru-RU"/>
        </w:rPr>
        <w:t xml:space="preserve"> следующем порядке:</w:t>
      </w:r>
    </w:p>
    <w:p w14:paraId="201FF664"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в случае если совокупный объем запрашиваемых претендентами на получение гранта согласно поданным на конкурс заявкам не превышает объема лимитов бюджетных обязательств, доведенных до Управления, размер предоставляемого гранта устанавливается в объемах, указанных в заявках претендентами на получение гранта;</w:t>
      </w:r>
    </w:p>
    <w:p w14:paraId="053C2496" w14:textId="77777777" w:rsidR="002E4C38" w:rsidRPr="002E4C38" w:rsidRDefault="002E4C38" w:rsidP="002E4C38">
      <w:pPr>
        <w:widowControl w:val="0"/>
        <w:autoSpaceDE w:val="0"/>
        <w:autoSpaceDN w:val="0"/>
        <w:ind w:firstLine="540"/>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в случае если совокупный объем запрашиваемых претендентами на получение гранта согласно поданным на конкурс заявкам превышает объем лимитов бюджетных обязательств, доведенных до Управления, размер предоставляемого гранта устанавливается исходя из сформированного рейтинга заявок в объемах, указанных в заявках претендентами на получение гранта. При недостаточности лимитов бюджетных обязательств, доведенных до Управления, для обеспечения затрат, указанных в заявке претендента на получение гранта в полном объёме, грант не предоставляется.</w:t>
      </w:r>
    </w:p>
    <w:p w14:paraId="6F544231" w14:textId="485B8CEA" w:rsidR="002E4C38" w:rsidRPr="002E4C38" w:rsidRDefault="002E4C38" w:rsidP="002E4C38">
      <w:pPr>
        <w:widowControl w:val="0"/>
        <w:autoSpaceDE w:val="0"/>
        <w:autoSpaceDN w:val="0"/>
        <w:ind w:firstLine="709"/>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Количество баллов, присваиваемых каждому критерию оценки, определяется как среднее арифметическое оценок (в баллах) всех членов конкурсной комиссии, округленное до двух знаков после запятой, умноженное на весовое значение данного критерия оценки.</w:t>
      </w:r>
    </w:p>
    <w:p w14:paraId="0E7C3862" w14:textId="77777777" w:rsidR="002E4C38" w:rsidRPr="002E4C38" w:rsidRDefault="002E4C38" w:rsidP="002E4C38">
      <w:pPr>
        <w:widowControl w:val="0"/>
        <w:autoSpaceDE w:val="0"/>
        <w:autoSpaceDN w:val="0"/>
        <w:ind w:firstLine="709"/>
        <w:rPr>
          <w:rFonts w:ascii="Times New Roman" w:eastAsia="Times New Roman" w:hAnsi="Times New Roman"/>
          <w:sz w:val="28"/>
          <w:szCs w:val="28"/>
          <w:lang w:eastAsia="ru-RU"/>
        </w:rPr>
      </w:pPr>
      <w:r w:rsidRPr="002E4C38">
        <w:rPr>
          <w:rFonts w:ascii="Times New Roman" w:eastAsia="Times New Roman" w:hAnsi="Times New Roman"/>
          <w:sz w:val="28"/>
          <w:szCs w:val="28"/>
          <w:lang w:eastAsia="ru-RU"/>
        </w:rPr>
        <w:t>Итоговая оценка Проекта, представленного в составе заявки участником конкурса, определяется как сумма полученных баллов по каждому критерию оценки.</w:t>
      </w:r>
    </w:p>
    <w:p w14:paraId="4E8BAE57" w14:textId="63786400" w:rsidR="002E4C38" w:rsidRPr="002E4C38" w:rsidRDefault="002E4C38" w:rsidP="002E4C38">
      <w:pPr>
        <w:widowControl w:val="0"/>
        <w:autoSpaceDE w:val="0"/>
        <w:autoSpaceDN w:val="0"/>
        <w:ind w:firstLine="709"/>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Участники конкурса, итоговые оценки инвестиционных проектов, представленных в составе заявок которых составили 1 балл и более, признаются претендентами на получение гранта.</w:t>
      </w:r>
    </w:p>
    <w:p w14:paraId="5FAC15EC" w14:textId="77777777" w:rsidR="002E4C38" w:rsidRPr="002E4C38" w:rsidRDefault="002E4C38" w:rsidP="002E4C38">
      <w:pPr>
        <w:ind w:firstLine="540"/>
        <w:rPr>
          <w:rFonts w:ascii="Times New Roman" w:eastAsia="Times New Roman" w:hAnsi="Times New Roman"/>
          <w:sz w:val="28"/>
          <w:szCs w:val="28"/>
          <w:shd w:val="clear" w:color="auto" w:fill="FFFFFF"/>
          <w:lang w:eastAsia="ru-RU"/>
        </w:rPr>
      </w:pPr>
      <w:r w:rsidRPr="002E4C38">
        <w:rPr>
          <w:rFonts w:ascii="Times New Roman" w:eastAsia="Times New Roman" w:hAnsi="Times New Roman"/>
          <w:sz w:val="28"/>
          <w:szCs w:val="28"/>
          <w:shd w:val="clear" w:color="auto" w:fill="FFFFFF"/>
          <w:lang w:eastAsia="ru-RU"/>
        </w:rPr>
        <w:t xml:space="preserve">На основании итоговой оценки Проекта, представленного в составе заявки участником конкурса, конкурсной комиссией присваивается каждой заявке порядковый номер (в порядке уменьшения суммы набранных при оценке баллов). </w:t>
      </w:r>
    </w:p>
    <w:p w14:paraId="67D1E22A" w14:textId="0E521F5B" w:rsidR="002E4C38" w:rsidRDefault="002E4C38" w:rsidP="002E4C38">
      <w:pPr>
        <w:ind w:firstLine="709"/>
        <w:rPr>
          <w:szCs w:val="28"/>
        </w:rPr>
      </w:pPr>
      <w:r w:rsidRPr="002E4C38">
        <w:rPr>
          <w:rFonts w:ascii="Times New Roman" w:eastAsia="Times New Roman" w:hAnsi="Times New Roman"/>
          <w:sz w:val="28"/>
          <w:szCs w:val="28"/>
          <w:shd w:val="clear" w:color="auto" w:fill="FFFFFF"/>
          <w:lang w:eastAsia="ru-RU"/>
        </w:rPr>
        <w:t>Если две или более заявки набрали при проведении оценки Проектов, представленных в составе заявок участниками конкурса, одинаковую сумму баллов, меньший порядковый номер присваивается заявке, имеющей меньший регистрационный номер.</w:t>
      </w:r>
      <w:r w:rsidRPr="002E4C38">
        <w:rPr>
          <w:szCs w:val="28"/>
        </w:rPr>
        <w:t xml:space="preserve"> </w:t>
      </w:r>
    </w:p>
    <w:p w14:paraId="7F89ADD6" w14:textId="77777777" w:rsidR="00D61D3A" w:rsidRPr="002E4C38" w:rsidRDefault="00D61D3A" w:rsidP="002E4C38">
      <w:pPr>
        <w:ind w:firstLine="709"/>
        <w:rPr>
          <w:szCs w:val="28"/>
        </w:rPr>
      </w:pPr>
    </w:p>
    <w:p w14:paraId="6DE38A71" w14:textId="030A5FA8" w:rsidR="00B81CD1" w:rsidRPr="00D61D3A" w:rsidRDefault="00B96890" w:rsidP="002E4C38">
      <w:pPr>
        <w:pStyle w:val="ConsPlusNormal"/>
        <w:numPr>
          <w:ilvl w:val="0"/>
          <w:numId w:val="46"/>
        </w:numPr>
        <w:tabs>
          <w:tab w:val="left" w:pos="851"/>
          <w:tab w:val="left" w:pos="993"/>
        </w:tabs>
        <w:ind w:left="0" w:firstLine="360"/>
        <w:jc w:val="both"/>
        <w:rPr>
          <w:rFonts w:ascii="Times New Roman" w:hAnsi="Times New Roman" w:cs="Times New Roman"/>
          <w:b/>
          <w:caps/>
          <w:sz w:val="28"/>
          <w:szCs w:val="28"/>
        </w:rPr>
      </w:pPr>
      <w:r w:rsidRPr="00D61D3A">
        <w:rPr>
          <w:rFonts w:ascii="Times New Roman" w:hAnsi="Times New Roman" w:cs="Times New Roman"/>
          <w:b/>
          <w:caps/>
          <w:sz w:val="28"/>
          <w:szCs w:val="28"/>
        </w:rPr>
        <w:t>поряд</w:t>
      </w:r>
      <w:r w:rsidR="00617E5E" w:rsidRPr="00D61D3A">
        <w:rPr>
          <w:rFonts w:ascii="Times New Roman" w:hAnsi="Times New Roman" w:cs="Times New Roman"/>
          <w:b/>
          <w:caps/>
          <w:sz w:val="28"/>
          <w:szCs w:val="28"/>
        </w:rPr>
        <w:t>ок</w:t>
      </w:r>
      <w:r w:rsidRPr="00D61D3A">
        <w:rPr>
          <w:rFonts w:ascii="Times New Roman" w:hAnsi="Times New Roman" w:cs="Times New Roman"/>
          <w:b/>
          <w:caps/>
          <w:sz w:val="28"/>
          <w:szCs w:val="28"/>
        </w:rPr>
        <w:t xml:space="preserve"> предоставления участникам отбора </w:t>
      </w:r>
      <w:r w:rsidRPr="00D61D3A">
        <w:rPr>
          <w:rFonts w:ascii="Times New Roman" w:hAnsi="Times New Roman" w:cs="Times New Roman"/>
          <w:b/>
          <w:caps/>
          <w:sz w:val="28"/>
          <w:szCs w:val="28"/>
        </w:rPr>
        <w:lastRenderedPageBreak/>
        <w:t xml:space="preserve">разъяснений положений объявления о проведении конкурсного отбора, даты начала и окончания срока </w:t>
      </w:r>
      <w:r w:rsidR="00617E5E" w:rsidRPr="00D61D3A">
        <w:rPr>
          <w:rFonts w:ascii="Times New Roman" w:hAnsi="Times New Roman" w:cs="Times New Roman"/>
          <w:b/>
          <w:caps/>
          <w:sz w:val="28"/>
          <w:szCs w:val="28"/>
        </w:rPr>
        <w:t>такого предоставления:</w:t>
      </w:r>
    </w:p>
    <w:p w14:paraId="29A3B59C" w14:textId="0ABB9F80" w:rsidR="000C499C" w:rsidRPr="00D61D3A" w:rsidRDefault="000C499C" w:rsidP="000C499C">
      <w:pPr>
        <w:ind w:firstLine="360"/>
        <w:rPr>
          <w:rFonts w:ascii="Times New Roman" w:eastAsia="Times New Roman" w:hAnsi="Times New Roman"/>
          <w:sz w:val="28"/>
          <w:szCs w:val="28"/>
          <w:lang w:eastAsia="ru-RU"/>
        </w:rPr>
      </w:pPr>
      <w:r w:rsidRPr="00D61D3A">
        <w:rPr>
          <w:rFonts w:ascii="Times New Roman" w:eastAsia="Times New Roman" w:hAnsi="Times New Roman"/>
          <w:sz w:val="28"/>
          <w:szCs w:val="28"/>
          <w:lang w:eastAsia="ru-RU"/>
        </w:rPr>
        <w:t>Специалисты управления в течение срока приема заявок и документов предоставляют разъяснения положений настоящего объявления о конкурсном отборе по указанным в настоящем объявлении телефонам, электронной почте</w:t>
      </w:r>
      <w:r w:rsidR="00C63218" w:rsidRPr="00D61D3A">
        <w:rPr>
          <w:rFonts w:ascii="Times New Roman" w:eastAsia="Times New Roman" w:hAnsi="Times New Roman"/>
          <w:sz w:val="28"/>
          <w:szCs w:val="28"/>
          <w:lang w:eastAsia="ru-RU"/>
        </w:rPr>
        <w:t>, адресу</w:t>
      </w:r>
      <w:r w:rsidRPr="00D61D3A">
        <w:rPr>
          <w:rFonts w:ascii="Times New Roman" w:eastAsia="Times New Roman" w:hAnsi="Times New Roman"/>
          <w:sz w:val="28"/>
          <w:szCs w:val="28"/>
          <w:lang w:eastAsia="ru-RU"/>
        </w:rPr>
        <w:t>.</w:t>
      </w:r>
    </w:p>
    <w:p w14:paraId="400457F8" w14:textId="01AF97D2" w:rsidR="000C499C" w:rsidRPr="00D61D3A" w:rsidRDefault="000C499C" w:rsidP="000C499C">
      <w:pPr>
        <w:pStyle w:val="ConsPlusNormal"/>
        <w:tabs>
          <w:tab w:val="left" w:pos="851"/>
          <w:tab w:val="left" w:pos="993"/>
        </w:tabs>
        <w:ind w:left="360"/>
        <w:jc w:val="both"/>
        <w:rPr>
          <w:rFonts w:ascii="Times New Roman" w:hAnsi="Times New Roman" w:cs="Times New Roman"/>
          <w:b/>
          <w:caps/>
          <w:sz w:val="28"/>
          <w:szCs w:val="28"/>
        </w:rPr>
      </w:pPr>
      <w:r w:rsidRPr="00D61D3A">
        <w:rPr>
          <w:rFonts w:ascii="Times New Roman" w:hAnsi="Times New Roman" w:cs="Times New Roman"/>
          <w:b/>
          <w:caps/>
          <w:sz w:val="28"/>
          <w:szCs w:val="28"/>
        </w:rPr>
        <w:tab/>
      </w:r>
    </w:p>
    <w:p w14:paraId="18071F90" w14:textId="77777777" w:rsidR="00B96890" w:rsidRPr="00D61D3A" w:rsidRDefault="00B96890" w:rsidP="002E4C38">
      <w:pPr>
        <w:pStyle w:val="ConsPlusNormal"/>
        <w:numPr>
          <w:ilvl w:val="0"/>
          <w:numId w:val="46"/>
        </w:numPr>
        <w:tabs>
          <w:tab w:val="left" w:pos="851"/>
          <w:tab w:val="left" w:pos="993"/>
        </w:tabs>
        <w:ind w:left="0" w:firstLine="567"/>
        <w:jc w:val="both"/>
        <w:rPr>
          <w:rFonts w:ascii="Times New Roman" w:hAnsi="Times New Roman" w:cs="Times New Roman"/>
          <w:b/>
          <w:caps/>
          <w:sz w:val="28"/>
          <w:szCs w:val="28"/>
        </w:rPr>
      </w:pPr>
      <w:r w:rsidRPr="00D61D3A">
        <w:rPr>
          <w:rFonts w:ascii="Times New Roman" w:hAnsi="Times New Roman" w:cs="Times New Roman"/>
          <w:b/>
          <w:caps/>
          <w:sz w:val="28"/>
          <w:szCs w:val="28"/>
        </w:rPr>
        <w:t xml:space="preserve">срок, в течение которого победитель (победители) конкурсного отбора должен подписать соглашение </w:t>
      </w:r>
      <w:r w:rsidR="00617E5E" w:rsidRPr="00D61D3A">
        <w:rPr>
          <w:rFonts w:ascii="Times New Roman" w:hAnsi="Times New Roman" w:cs="Times New Roman"/>
          <w:b/>
          <w:caps/>
          <w:sz w:val="28"/>
          <w:szCs w:val="28"/>
        </w:rPr>
        <w:t>о предоставлении гранта:</w:t>
      </w:r>
    </w:p>
    <w:p w14:paraId="1F259696" w14:textId="77777777" w:rsidR="004420FC" w:rsidRPr="0061084E" w:rsidRDefault="004420FC" w:rsidP="004420FC">
      <w:pPr>
        <w:numPr>
          <w:ilvl w:val="0"/>
          <w:numId w:val="44"/>
        </w:numPr>
        <w:tabs>
          <w:tab w:val="left" w:pos="993"/>
        </w:tabs>
        <w:ind w:left="0" w:firstLine="709"/>
        <w:rPr>
          <w:rFonts w:ascii="Times New Roman" w:hAnsi="Times New Roman"/>
          <w:sz w:val="28"/>
          <w:szCs w:val="28"/>
        </w:rPr>
      </w:pPr>
      <w:r w:rsidRPr="0061084E">
        <w:rPr>
          <w:rFonts w:ascii="Times New Roman" w:hAnsi="Times New Roman"/>
          <w:sz w:val="28"/>
          <w:szCs w:val="28"/>
        </w:rPr>
        <w:t>уполномоченное лицо:</w:t>
      </w:r>
    </w:p>
    <w:p w14:paraId="000EA84D" w14:textId="77777777" w:rsidR="004420FC" w:rsidRPr="0061084E" w:rsidRDefault="004420FC" w:rsidP="004420FC">
      <w:pPr>
        <w:tabs>
          <w:tab w:val="left" w:pos="1134"/>
        </w:tabs>
        <w:ind w:firstLine="709"/>
        <w:rPr>
          <w:rFonts w:ascii="Times New Roman" w:hAnsi="Times New Roman"/>
          <w:sz w:val="28"/>
          <w:szCs w:val="28"/>
        </w:rPr>
      </w:pPr>
      <w:r w:rsidRPr="0061084E">
        <w:rPr>
          <w:rFonts w:ascii="Times New Roman" w:hAnsi="Times New Roman"/>
          <w:sz w:val="28"/>
          <w:szCs w:val="28"/>
        </w:rPr>
        <w:t>размещает приказ о предоставлении грантов на сайте Управления и на едином портале;</w:t>
      </w:r>
    </w:p>
    <w:p w14:paraId="4D5B4C9B" w14:textId="77777777" w:rsidR="004420FC" w:rsidRPr="0061084E"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направляет получателю гранта уведомление о необходимости заключения соглашения о предоставлении гранта (далее – соглашение)</w:t>
      </w:r>
      <w:r w:rsidRPr="0061084E">
        <w:rPr>
          <w:rFonts w:ascii="Times New Roman" w:eastAsia="Times New Roman" w:hAnsi="Times New Roman"/>
          <w:sz w:val="28"/>
          <w:szCs w:val="28"/>
          <w:lang w:eastAsia="ru-RU"/>
        </w:rPr>
        <w:t xml:space="preserve"> </w:t>
      </w:r>
      <w:r w:rsidRPr="0061084E">
        <w:rPr>
          <w:rFonts w:ascii="Times New Roman" w:hAnsi="Times New Roman"/>
          <w:sz w:val="28"/>
          <w:szCs w:val="28"/>
        </w:rPr>
        <w:t>в течение 7 рабочих дней со дня, следующего за днем получения уведомления;</w:t>
      </w:r>
    </w:p>
    <w:p w14:paraId="4296A21A" w14:textId="77777777" w:rsidR="004420FC" w:rsidRPr="0061084E"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направляет претендентам, с которыми соглашения не заключаются, соответствующее уведомление с указанием причин отказа.</w:t>
      </w:r>
    </w:p>
    <w:p w14:paraId="27D58967" w14:textId="43194AF6" w:rsidR="004420FC"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 xml:space="preserve"> </w:t>
      </w:r>
      <w:r w:rsidRPr="00187603">
        <w:rPr>
          <w:rFonts w:ascii="Times New Roman" w:hAnsi="Times New Roman"/>
          <w:sz w:val="28"/>
          <w:szCs w:val="28"/>
        </w:rPr>
        <w:t xml:space="preserve">Уполномоченное лицо в течение 7 рабочих дней со дня, следующего за днем утверждения приказа о предоставлении грантов,  загружает проект соглашения в ГИИС «Электронный бюджет», начальник Управления подписывает его со своей стороны усиленной квалифицированной электронной подписью, уполномоченное лицо направляет уведомление о размещении соглашения в ГИИС «Электронный бюджет» способом, указанным получателем гранта в заявке, позволяющим установить дату </w:t>
      </w:r>
      <w:r>
        <w:rPr>
          <w:rFonts w:ascii="Times New Roman" w:hAnsi="Times New Roman"/>
          <w:sz w:val="28"/>
          <w:szCs w:val="28"/>
        </w:rPr>
        <w:t>направления</w:t>
      </w:r>
      <w:r w:rsidRPr="00187603">
        <w:rPr>
          <w:rFonts w:ascii="Times New Roman" w:hAnsi="Times New Roman"/>
          <w:sz w:val="28"/>
          <w:szCs w:val="28"/>
        </w:rPr>
        <w:t xml:space="preserve"> и дату получения данного уведомления получателем гранта.</w:t>
      </w:r>
    </w:p>
    <w:p w14:paraId="4604F29C" w14:textId="77777777" w:rsidR="004420FC" w:rsidRPr="0061084E"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Получатель гранта в течение 7 рабочих дней со дня, следующего за днем получения уведомления о размещении соглашения в ГИИС «Электронный бюджет», рассматривает соглашение и подписывает соглашение в ГИИС «Электронный бюджет» усиленной квалифицированной электронной подписью.</w:t>
      </w:r>
    </w:p>
    <w:p w14:paraId="46DC1B5F" w14:textId="77777777" w:rsidR="004420FC" w:rsidRPr="0061084E"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Соглашение заключается с соблюдением требований о защите государственной и иной охраняемой законом тайны в соответствии с типовой формой, установленной Министерством финансов Российской Федерации.</w:t>
      </w:r>
    </w:p>
    <w:p w14:paraId="0512D70B" w14:textId="77777777" w:rsidR="004420FC" w:rsidRPr="0061084E"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Соглашение считается заключенным после его подписания обеими сторонами и регистрации в ГИИС «Электронный бюджет».</w:t>
      </w:r>
    </w:p>
    <w:p w14:paraId="3ED07812" w14:textId="77777777" w:rsidR="004420FC" w:rsidRPr="0061084E" w:rsidRDefault="004420FC" w:rsidP="004420FC">
      <w:pPr>
        <w:autoSpaceDE w:val="0"/>
        <w:autoSpaceDN w:val="0"/>
        <w:adjustRightInd w:val="0"/>
        <w:ind w:firstLine="709"/>
        <w:rPr>
          <w:rFonts w:ascii="Times New Roman" w:hAnsi="Times New Roman"/>
          <w:sz w:val="28"/>
          <w:szCs w:val="28"/>
        </w:rPr>
      </w:pPr>
      <w:bookmarkStart w:id="2" w:name="_Hlk79417082"/>
      <w:proofErr w:type="spellStart"/>
      <w:r w:rsidRPr="0061084E">
        <w:rPr>
          <w:rFonts w:ascii="Times New Roman" w:hAnsi="Times New Roman"/>
          <w:sz w:val="28"/>
          <w:szCs w:val="28"/>
        </w:rPr>
        <w:t>Незаключение</w:t>
      </w:r>
      <w:proofErr w:type="spellEnd"/>
      <w:r w:rsidRPr="0061084E">
        <w:rPr>
          <w:rFonts w:ascii="Times New Roman" w:hAnsi="Times New Roman"/>
          <w:sz w:val="28"/>
          <w:szCs w:val="28"/>
        </w:rPr>
        <w:t xml:space="preserve"> получателем гранта соглашения в течение 7 рабочих дней со дня, следующего за днем получения уведомления о размещении соглашения в ГИИС «Электронный бюджет», за исключением случаев, когда невозможность своевременного заключения соглашения вызвана действием обстоятельств непреодолимой силы или действиями (бездействием) управления, признается отказом претендента на получение гранта от его получения.  Управление в течение одного рабочего дня, следующего за днем истечения срока подписания соглашения получателем гранта, принимает решение об отказе в предоставлении гранта (далее – решение), которое оформляется приказом управления в установленном порядке.</w:t>
      </w:r>
    </w:p>
    <w:bookmarkEnd w:id="2"/>
    <w:p w14:paraId="5E9B116B" w14:textId="77777777" w:rsidR="004420FC" w:rsidRPr="0061084E" w:rsidRDefault="004420FC" w:rsidP="004420FC">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 xml:space="preserve">В течение 2 рабочих дней со дня, следующего за днем принятия решения, уполномоченное лицо направляет получателю гранта копию приказа, указанного в </w:t>
      </w:r>
      <w:r w:rsidRPr="0061084E">
        <w:rPr>
          <w:rFonts w:ascii="Times New Roman" w:hAnsi="Times New Roman"/>
          <w:sz w:val="28"/>
          <w:szCs w:val="28"/>
        </w:rPr>
        <w:lastRenderedPageBreak/>
        <w:t>настоящем пункте, почтовым отправлением или электронным письмом по адресам, указанным в заявке;</w:t>
      </w:r>
    </w:p>
    <w:p w14:paraId="7DF82FA0" w14:textId="77777777" w:rsidR="004420FC" w:rsidRPr="0061084E" w:rsidRDefault="004420FC" w:rsidP="004420FC">
      <w:pPr>
        <w:tabs>
          <w:tab w:val="left" w:pos="1134"/>
        </w:tabs>
        <w:rPr>
          <w:rFonts w:ascii="Times New Roman" w:hAnsi="Times New Roman"/>
          <w:sz w:val="28"/>
          <w:szCs w:val="28"/>
        </w:rPr>
      </w:pPr>
      <w:r w:rsidRPr="0061084E">
        <w:rPr>
          <w:rFonts w:ascii="Times New Roman" w:hAnsi="Times New Roman"/>
          <w:sz w:val="28"/>
          <w:szCs w:val="28"/>
        </w:rPr>
        <w:t xml:space="preserve">         направляет претенденту на получение гранта, с которым не заключается соглашение, уведомление о </w:t>
      </w:r>
      <w:proofErr w:type="spellStart"/>
      <w:r w:rsidRPr="0061084E">
        <w:rPr>
          <w:rFonts w:ascii="Times New Roman" w:hAnsi="Times New Roman"/>
          <w:sz w:val="28"/>
          <w:szCs w:val="28"/>
        </w:rPr>
        <w:t>незаключении</w:t>
      </w:r>
      <w:proofErr w:type="spellEnd"/>
      <w:r w:rsidRPr="0061084E">
        <w:rPr>
          <w:rFonts w:ascii="Times New Roman" w:hAnsi="Times New Roman"/>
          <w:sz w:val="28"/>
          <w:szCs w:val="28"/>
        </w:rPr>
        <w:t xml:space="preserve"> с ним соглашения.</w:t>
      </w:r>
    </w:p>
    <w:p w14:paraId="354813B2" w14:textId="3C5D947C" w:rsidR="004420FC" w:rsidRDefault="004420FC" w:rsidP="004420FC">
      <w:pPr>
        <w:tabs>
          <w:tab w:val="left" w:pos="1134"/>
        </w:tabs>
        <w:ind w:firstLine="709"/>
        <w:rPr>
          <w:rFonts w:ascii="Times New Roman" w:hAnsi="Times New Roman"/>
          <w:sz w:val="28"/>
          <w:szCs w:val="28"/>
        </w:rPr>
      </w:pPr>
      <w:r w:rsidRPr="0061084E">
        <w:rPr>
          <w:rFonts w:ascii="Times New Roman" w:hAnsi="Times New Roman"/>
          <w:sz w:val="28"/>
          <w:szCs w:val="28"/>
        </w:rPr>
        <w:t>Уведомление направляется способом, указанным в заявке, позволяющим установить дату направления и дату получения уведомления претендентом на получение гранта.</w:t>
      </w:r>
    </w:p>
    <w:p w14:paraId="6D164012" w14:textId="77777777" w:rsidR="004420FC" w:rsidRPr="0061084E" w:rsidRDefault="004420FC" w:rsidP="004420FC">
      <w:pPr>
        <w:tabs>
          <w:tab w:val="left" w:pos="1134"/>
        </w:tabs>
        <w:ind w:firstLine="709"/>
        <w:rPr>
          <w:rFonts w:ascii="Times New Roman" w:hAnsi="Times New Roman"/>
          <w:sz w:val="28"/>
          <w:szCs w:val="28"/>
        </w:rPr>
      </w:pPr>
    </w:p>
    <w:p w14:paraId="1CAEBE01" w14:textId="77777777" w:rsidR="00B96890" w:rsidRPr="004420FC" w:rsidRDefault="00B96890" w:rsidP="002E4C38">
      <w:pPr>
        <w:pStyle w:val="ConsPlusNormal"/>
        <w:numPr>
          <w:ilvl w:val="0"/>
          <w:numId w:val="46"/>
        </w:numPr>
        <w:tabs>
          <w:tab w:val="left" w:pos="851"/>
          <w:tab w:val="left" w:pos="993"/>
        </w:tabs>
        <w:ind w:left="0" w:firstLine="567"/>
        <w:jc w:val="both"/>
        <w:rPr>
          <w:rFonts w:ascii="Times New Roman" w:hAnsi="Times New Roman" w:cs="Times New Roman"/>
          <w:b/>
          <w:caps/>
          <w:sz w:val="28"/>
          <w:szCs w:val="28"/>
        </w:rPr>
      </w:pPr>
      <w:r w:rsidRPr="004420FC">
        <w:rPr>
          <w:rFonts w:ascii="Times New Roman" w:hAnsi="Times New Roman" w:cs="Times New Roman"/>
          <w:b/>
          <w:caps/>
          <w:sz w:val="28"/>
          <w:szCs w:val="28"/>
        </w:rPr>
        <w:t>услови</w:t>
      </w:r>
      <w:r w:rsidR="00617E5E" w:rsidRPr="004420FC">
        <w:rPr>
          <w:rFonts w:ascii="Times New Roman" w:hAnsi="Times New Roman" w:cs="Times New Roman"/>
          <w:b/>
          <w:caps/>
          <w:sz w:val="28"/>
          <w:szCs w:val="28"/>
        </w:rPr>
        <w:t>я</w:t>
      </w:r>
      <w:r w:rsidRPr="004420FC">
        <w:rPr>
          <w:rFonts w:ascii="Times New Roman" w:hAnsi="Times New Roman" w:cs="Times New Roman"/>
          <w:b/>
          <w:caps/>
          <w:sz w:val="28"/>
          <w:szCs w:val="28"/>
        </w:rPr>
        <w:t xml:space="preserve"> признания победителя (победителей) конкурсного отбора уклонившимся от заключения соглашения</w:t>
      </w:r>
      <w:r w:rsidRPr="004420FC">
        <w:rPr>
          <w:b/>
          <w:caps/>
        </w:rPr>
        <w:t xml:space="preserve"> </w:t>
      </w:r>
      <w:r w:rsidR="00617E5E" w:rsidRPr="004420FC">
        <w:rPr>
          <w:rFonts w:ascii="Times New Roman" w:hAnsi="Times New Roman" w:cs="Times New Roman"/>
          <w:b/>
          <w:caps/>
          <w:sz w:val="28"/>
          <w:szCs w:val="28"/>
        </w:rPr>
        <w:t>о предоставлении гранта:</w:t>
      </w:r>
    </w:p>
    <w:p w14:paraId="76BBEFDF" w14:textId="77777777" w:rsidR="00257EAD" w:rsidRPr="004420FC" w:rsidRDefault="00257EAD" w:rsidP="00257EAD">
      <w:pPr>
        <w:pStyle w:val="a3"/>
        <w:tabs>
          <w:tab w:val="left" w:pos="0"/>
        </w:tabs>
        <w:ind w:left="0" w:firstLine="567"/>
        <w:rPr>
          <w:rFonts w:ascii="Times New Roman" w:hAnsi="Times New Roman"/>
          <w:sz w:val="28"/>
          <w:szCs w:val="28"/>
        </w:rPr>
      </w:pPr>
      <w:r w:rsidRPr="004420FC">
        <w:rPr>
          <w:rFonts w:ascii="Times New Roman" w:hAnsi="Times New Roman"/>
          <w:sz w:val="28"/>
          <w:szCs w:val="28"/>
        </w:rPr>
        <w:t xml:space="preserve">В случае </w:t>
      </w:r>
      <w:proofErr w:type="spellStart"/>
      <w:r w:rsidRPr="004420FC">
        <w:rPr>
          <w:rFonts w:ascii="Times New Roman" w:hAnsi="Times New Roman"/>
          <w:sz w:val="28"/>
          <w:szCs w:val="28"/>
        </w:rPr>
        <w:t>незаключения</w:t>
      </w:r>
      <w:proofErr w:type="spellEnd"/>
      <w:r w:rsidRPr="004420FC">
        <w:rPr>
          <w:rFonts w:ascii="Times New Roman" w:hAnsi="Times New Roman"/>
          <w:sz w:val="28"/>
          <w:szCs w:val="28"/>
        </w:rPr>
        <w:t xml:space="preserve"> соглашения грант не перечисляется.</w:t>
      </w:r>
    </w:p>
    <w:p w14:paraId="2A5104A8" w14:textId="501653C6" w:rsidR="00617E5E" w:rsidRDefault="0086514E" w:rsidP="004420FC">
      <w:pPr>
        <w:pStyle w:val="ConsPlusNormal"/>
        <w:tabs>
          <w:tab w:val="left" w:pos="851"/>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spellStart"/>
      <w:r w:rsidR="004420FC" w:rsidRPr="004420FC">
        <w:rPr>
          <w:rFonts w:ascii="Times New Roman" w:eastAsia="Calibri" w:hAnsi="Times New Roman" w:cs="Times New Roman"/>
          <w:sz w:val="28"/>
          <w:szCs w:val="28"/>
          <w:lang w:eastAsia="en-US"/>
        </w:rPr>
        <w:t>Незаключение</w:t>
      </w:r>
      <w:proofErr w:type="spellEnd"/>
      <w:r w:rsidR="004420FC" w:rsidRPr="004420FC">
        <w:rPr>
          <w:rFonts w:ascii="Times New Roman" w:eastAsia="Calibri" w:hAnsi="Times New Roman" w:cs="Times New Roman"/>
          <w:sz w:val="28"/>
          <w:szCs w:val="28"/>
          <w:lang w:eastAsia="en-US"/>
        </w:rPr>
        <w:t xml:space="preserve"> получателем гранта соглашения в течение 7 рабочих дней со дня, следующего за днем получения уведомления о размещении соглашения в ГИИС «Электронный бюджет», за исключением случаев, когда невозможность своевременного заключения соглашения вызвана действием обстоятельств непреодолимой силы или действиями (бездействием) управления, признается отказом претендента на получение гранта от его получения.  Управление в течение одного рабочего дня, следующего за днем истечения срока подписания соглашения получателем гранта, принимает решение об отказе в предоставлении гранта (далее – решение), которое оформляется приказом управления в установленном порядке.</w:t>
      </w:r>
    </w:p>
    <w:p w14:paraId="68C2A480" w14:textId="77777777" w:rsidR="004420FC" w:rsidRPr="00572C9E" w:rsidRDefault="004420FC" w:rsidP="004420FC">
      <w:pPr>
        <w:pStyle w:val="ConsPlusNormal"/>
        <w:tabs>
          <w:tab w:val="left" w:pos="851"/>
          <w:tab w:val="left" w:pos="993"/>
        </w:tabs>
        <w:jc w:val="both"/>
        <w:rPr>
          <w:rFonts w:ascii="Times New Roman" w:hAnsi="Times New Roman" w:cs="Times New Roman"/>
          <w:b/>
          <w:caps/>
          <w:color w:val="FF0000"/>
          <w:sz w:val="28"/>
          <w:szCs w:val="28"/>
        </w:rPr>
      </w:pPr>
    </w:p>
    <w:p w14:paraId="012C7A80" w14:textId="77777777" w:rsidR="00257EAD" w:rsidRPr="001447E0" w:rsidRDefault="00257EAD" w:rsidP="002E4C38">
      <w:pPr>
        <w:pStyle w:val="ConsPlusNormal"/>
        <w:numPr>
          <w:ilvl w:val="0"/>
          <w:numId w:val="46"/>
        </w:numPr>
        <w:ind w:left="0" w:firstLine="567"/>
        <w:jc w:val="both"/>
        <w:rPr>
          <w:rFonts w:ascii="Times New Roman" w:hAnsi="Times New Roman"/>
          <w:b/>
          <w:bCs/>
          <w:sz w:val="28"/>
          <w:szCs w:val="28"/>
        </w:rPr>
      </w:pPr>
      <w:r w:rsidRPr="001447E0">
        <w:rPr>
          <w:rFonts w:ascii="Times New Roman" w:hAnsi="Times New Roman" w:cs="Times New Roman"/>
          <w:b/>
          <w:sz w:val="28"/>
          <w:szCs w:val="28"/>
        </w:rPr>
        <w:t>ОСНОВАНИЯ ДЛЯ НЕЗАКЛЮЧЕНИЯ С ПОЛУЧАТЕЛЕМ ГРАНТА СОГЛАШЕНИЯ НА ПРЕДОСТАВЛЕНИЕ ГРАНТА.</w:t>
      </w:r>
    </w:p>
    <w:p w14:paraId="22642F55" w14:textId="77777777" w:rsidR="00257EAD" w:rsidRPr="001447E0" w:rsidRDefault="00257EAD" w:rsidP="00257EAD">
      <w:pPr>
        <w:pStyle w:val="ConsPlusNormal"/>
        <w:ind w:left="567"/>
        <w:jc w:val="both"/>
        <w:rPr>
          <w:rFonts w:ascii="Times New Roman" w:hAnsi="Times New Roman" w:cs="Times New Roman"/>
          <w:b/>
          <w:sz w:val="16"/>
          <w:szCs w:val="16"/>
        </w:rPr>
      </w:pPr>
    </w:p>
    <w:p w14:paraId="78789782" w14:textId="77777777" w:rsidR="00257EAD" w:rsidRPr="001447E0" w:rsidRDefault="00257EAD" w:rsidP="00257EAD">
      <w:pPr>
        <w:pStyle w:val="ConsPlusNormal"/>
        <w:ind w:firstLine="567"/>
        <w:jc w:val="both"/>
        <w:rPr>
          <w:rFonts w:ascii="Times New Roman" w:hAnsi="Times New Roman" w:cs="Times New Roman"/>
          <w:b/>
          <w:bCs/>
          <w:sz w:val="28"/>
          <w:szCs w:val="28"/>
        </w:rPr>
      </w:pPr>
      <w:r w:rsidRPr="001447E0">
        <w:rPr>
          <w:rFonts w:ascii="Times New Roman" w:hAnsi="Times New Roman" w:cs="Times New Roman"/>
          <w:sz w:val="28"/>
          <w:szCs w:val="28"/>
        </w:rPr>
        <w:t xml:space="preserve">Основаниями для отказа получателю </w:t>
      </w:r>
      <w:proofErr w:type="gramStart"/>
      <w:r w:rsidRPr="001447E0">
        <w:rPr>
          <w:rFonts w:ascii="Times New Roman" w:hAnsi="Times New Roman" w:cs="Times New Roman"/>
          <w:sz w:val="28"/>
          <w:szCs w:val="28"/>
        </w:rPr>
        <w:t>гранта  в</w:t>
      </w:r>
      <w:proofErr w:type="gramEnd"/>
      <w:r w:rsidRPr="001447E0">
        <w:rPr>
          <w:rFonts w:ascii="Times New Roman" w:hAnsi="Times New Roman" w:cs="Times New Roman"/>
          <w:sz w:val="28"/>
          <w:szCs w:val="28"/>
        </w:rPr>
        <w:t xml:space="preserve"> предоставлении гранта являются:</w:t>
      </w:r>
    </w:p>
    <w:p w14:paraId="45595471" w14:textId="77777777" w:rsidR="00257EAD" w:rsidRPr="001447E0" w:rsidRDefault="00257EAD" w:rsidP="00257EAD">
      <w:pPr>
        <w:pStyle w:val="ConsPlusNormal"/>
        <w:ind w:firstLine="567"/>
        <w:jc w:val="both"/>
        <w:rPr>
          <w:rFonts w:ascii="Times New Roman" w:hAnsi="Times New Roman" w:cs="Times New Roman"/>
          <w:sz w:val="28"/>
          <w:szCs w:val="28"/>
        </w:rPr>
      </w:pPr>
      <w:r w:rsidRPr="001447E0">
        <w:rPr>
          <w:rFonts w:ascii="Times New Roman" w:hAnsi="Times New Roman" w:cs="Times New Roman"/>
          <w:sz w:val="28"/>
          <w:szCs w:val="28"/>
        </w:rPr>
        <w:t>а) недостоверность представленной получателем гранта информации;</w:t>
      </w:r>
    </w:p>
    <w:p w14:paraId="0F095F2D" w14:textId="77777777" w:rsidR="00257EAD" w:rsidRPr="001447E0" w:rsidRDefault="00257EAD" w:rsidP="00257EAD">
      <w:pPr>
        <w:pStyle w:val="ConsPlusNormal"/>
        <w:ind w:firstLine="567"/>
        <w:jc w:val="both"/>
        <w:rPr>
          <w:rFonts w:ascii="Times New Roman" w:hAnsi="Times New Roman" w:cs="Times New Roman"/>
          <w:b/>
          <w:bCs/>
          <w:sz w:val="28"/>
          <w:szCs w:val="28"/>
        </w:rPr>
      </w:pPr>
      <w:r w:rsidRPr="001447E0">
        <w:rPr>
          <w:rFonts w:ascii="Times New Roman" w:hAnsi="Times New Roman" w:cs="Times New Roman"/>
          <w:sz w:val="28"/>
          <w:szCs w:val="28"/>
        </w:rPr>
        <w:t>б) иные основания для отказа, определенные в конкурсной документации.</w:t>
      </w:r>
    </w:p>
    <w:p w14:paraId="7594F8F1" w14:textId="77777777" w:rsidR="00257EAD" w:rsidRPr="00572C9E" w:rsidRDefault="00257EAD" w:rsidP="00257EAD">
      <w:pPr>
        <w:tabs>
          <w:tab w:val="left" w:pos="993"/>
        </w:tabs>
        <w:ind w:firstLine="709"/>
        <w:rPr>
          <w:rFonts w:ascii="Times New Roman" w:hAnsi="Times New Roman"/>
          <w:color w:val="FF0000"/>
          <w:sz w:val="28"/>
          <w:szCs w:val="28"/>
        </w:rPr>
      </w:pPr>
    </w:p>
    <w:p w14:paraId="6F1F2D35" w14:textId="77777777" w:rsidR="00257EAD" w:rsidRPr="00A45DE5" w:rsidRDefault="00257EAD" w:rsidP="002E4C38">
      <w:pPr>
        <w:pStyle w:val="a3"/>
        <w:numPr>
          <w:ilvl w:val="0"/>
          <w:numId w:val="46"/>
        </w:numPr>
        <w:tabs>
          <w:tab w:val="left" w:pos="0"/>
        </w:tabs>
        <w:spacing w:line="259" w:lineRule="auto"/>
        <w:ind w:left="0" w:firstLine="567"/>
        <w:rPr>
          <w:rFonts w:ascii="Times New Roman" w:hAnsi="Times New Roman"/>
          <w:b/>
          <w:sz w:val="28"/>
          <w:szCs w:val="28"/>
        </w:rPr>
      </w:pPr>
      <w:r w:rsidRPr="00A45DE5">
        <w:rPr>
          <w:rFonts w:ascii="Times New Roman" w:hAnsi="Times New Roman"/>
          <w:b/>
          <w:sz w:val="28"/>
          <w:szCs w:val="28"/>
        </w:rPr>
        <w:t>ДАТА РАЗМЕЩЕНИЯ РЕЗУЛЬТАТОВ КОНКУРСА НА ЕДИНОМ ПОРТАЛЕ, А ТАКЖЕ НА САЙТЕ УПРАВЛЕНИЯ</w:t>
      </w:r>
    </w:p>
    <w:p w14:paraId="1A164D9B" w14:textId="77777777" w:rsidR="00257EAD" w:rsidRPr="00A45DE5" w:rsidRDefault="00257EAD" w:rsidP="00257EAD">
      <w:pPr>
        <w:tabs>
          <w:tab w:val="left" w:pos="1134"/>
        </w:tabs>
        <w:ind w:firstLine="709"/>
        <w:rPr>
          <w:rFonts w:ascii="Times New Roman" w:hAnsi="Times New Roman"/>
          <w:sz w:val="16"/>
          <w:szCs w:val="16"/>
        </w:rPr>
      </w:pPr>
    </w:p>
    <w:p w14:paraId="64ABF6D1" w14:textId="77777777" w:rsidR="00257EAD" w:rsidRPr="00D04B90" w:rsidRDefault="00257EAD" w:rsidP="00257EAD">
      <w:pPr>
        <w:tabs>
          <w:tab w:val="left" w:pos="1134"/>
        </w:tabs>
        <w:ind w:firstLine="709"/>
        <w:rPr>
          <w:rFonts w:ascii="Times New Roman" w:hAnsi="Times New Roman"/>
          <w:sz w:val="28"/>
          <w:szCs w:val="28"/>
        </w:rPr>
      </w:pPr>
      <w:r w:rsidRPr="00D04B90">
        <w:rPr>
          <w:rFonts w:ascii="Times New Roman" w:hAnsi="Times New Roman"/>
          <w:sz w:val="28"/>
          <w:szCs w:val="28"/>
        </w:rPr>
        <w:t>Уполномоченное лицо в течение 5 рабочих дней со дня, следующего за днем получения протокола конкурсной комиссии, размещает приказ о предоставлении грантов на сайте Управления и на едином портале.</w:t>
      </w:r>
    </w:p>
    <w:p w14:paraId="3428A304" w14:textId="77777777" w:rsidR="00257EAD" w:rsidRPr="00572C9E" w:rsidRDefault="00257EAD" w:rsidP="00257EAD">
      <w:pPr>
        <w:pStyle w:val="a3"/>
        <w:tabs>
          <w:tab w:val="left" w:pos="0"/>
        </w:tabs>
        <w:ind w:left="567"/>
        <w:rPr>
          <w:rFonts w:ascii="Times New Roman" w:hAnsi="Times New Roman"/>
          <w:color w:val="FF0000"/>
          <w:sz w:val="16"/>
          <w:szCs w:val="16"/>
        </w:rPr>
      </w:pPr>
    </w:p>
    <w:p w14:paraId="1602AA4C" w14:textId="77777777" w:rsidR="00257EAD" w:rsidRPr="00572C9E" w:rsidRDefault="00257EAD" w:rsidP="00257EAD">
      <w:pPr>
        <w:pStyle w:val="a3"/>
        <w:tabs>
          <w:tab w:val="left" w:pos="0"/>
        </w:tabs>
        <w:ind w:left="567"/>
        <w:rPr>
          <w:rFonts w:ascii="Times New Roman" w:hAnsi="Times New Roman"/>
          <w:b/>
          <w:color w:val="FF0000"/>
          <w:sz w:val="28"/>
          <w:szCs w:val="28"/>
        </w:rPr>
      </w:pPr>
    </w:p>
    <w:p w14:paraId="7F4BD0EA" w14:textId="77777777" w:rsidR="00257EAD" w:rsidRPr="00D04B90" w:rsidRDefault="00257EAD" w:rsidP="002E4C38">
      <w:pPr>
        <w:pStyle w:val="a3"/>
        <w:numPr>
          <w:ilvl w:val="0"/>
          <w:numId w:val="46"/>
        </w:numPr>
        <w:tabs>
          <w:tab w:val="left" w:pos="0"/>
        </w:tabs>
        <w:ind w:left="0" w:firstLine="567"/>
        <w:rPr>
          <w:rFonts w:ascii="Times New Roman" w:hAnsi="Times New Roman"/>
          <w:b/>
          <w:sz w:val="28"/>
          <w:szCs w:val="28"/>
        </w:rPr>
      </w:pPr>
      <w:r w:rsidRPr="00D04B90">
        <w:rPr>
          <w:rFonts w:ascii="Times New Roman" w:hAnsi="Times New Roman"/>
          <w:b/>
          <w:sz w:val="28"/>
          <w:szCs w:val="28"/>
        </w:rPr>
        <w:t>ПРИЛОЖЕНИЯ.</w:t>
      </w:r>
    </w:p>
    <w:p w14:paraId="1A9AA0C3" w14:textId="77777777" w:rsidR="00257EAD" w:rsidRPr="00D04B90" w:rsidRDefault="00257EAD" w:rsidP="00257EAD">
      <w:pPr>
        <w:pStyle w:val="a3"/>
        <w:tabs>
          <w:tab w:val="left" w:pos="0"/>
        </w:tabs>
        <w:ind w:left="567"/>
        <w:rPr>
          <w:rFonts w:ascii="Times New Roman" w:hAnsi="Times New Roman"/>
          <w:b/>
          <w:sz w:val="16"/>
          <w:szCs w:val="16"/>
        </w:rPr>
      </w:pPr>
    </w:p>
    <w:p w14:paraId="39162724" w14:textId="7774F4F6" w:rsidR="00257EAD" w:rsidRDefault="00257EAD" w:rsidP="00257EAD">
      <w:pPr>
        <w:pStyle w:val="a3"/>
        <w:numPr>
          <w:ilvl w:val="0"/>
          <w:numId w:val="40"/>
        </w:numPr>
        <w:tabs>
          <w:tab w:val="left" w:pos="0"/>
        </w:tabs>
        <w:spacing w:line="259" w:lineRule="auto"/>
        <w:ind w:left="0" w:firstLine="567"/>
        <w:rPr>
          <w:rFonts w:ascii="Times New Roman" w:hAnsi="Times New Roman"/>
          <w:sz w:val="28"/>
          <w:szCs w:val="28"/>
        </w:rPr>
      </w:pPr>
      <w:r w:rsidRPr="00D04B90">
        <w:rPr>
          <w:rFonts w:ascii="Times New Roman" w:hAnsi="Times New Roman"/>
          <w:sz w:val="28"/>
          <w:szCs w:val="28"/>
        </w:rPr>
        <w:t xml:space="preserve">форма заявки претендента на участие в конкурсе на </w:t>
      </w:r>
      <w:r w:rsidR="00D04B90">
        <w:rPr>
          <w:rFonts w:ascii="Times New Roman" w:hAnsi="Times New Roman"/>
          <w:sz w:val="28"/>
          <w:szCs w:val="28"/>
        </w:rPr>
        <w:t>7</w:t>
      </w:r>
      <w:r w:rsidRPr="00D04B90">
        <w:rPr>
          <w:rFonts w:ascii="Times New Roman" w:hAnsi="Times New Roman"/>
          <w:sz w:val="28"/>
          <w:szCs w:val="28"/>
        </w:rPr>
        <w:t xml:space="preserve"> листах</w:t>
      </w:r>
      <w:r w:rsidR="00D04B90">
        <w:rPr>
          <w:rFonts w:ascii="Times New Roman" w:hAnsi="Times New Roman"/>
          <w:sz w:val="28"/>
          <w:szCs w:val="28"/>
        </w:rPr>
        <w:t>.</w:t>
      </w:r>
    </w:p>
    <w:p w14:paraId="67806622" w14:textId="43DB0968" w:rsidR="00D04B90" w:rsidRDefault="00D04B90" w:rsidP="00D04B90">
      <w:pPr>
        <w:pStyle w:val="a3"/>
        <w:tabs>
          <w:tab w:val="left" w:pos="0"/>
        </w:tabs>
        <w:spacing w:line="259" w:lineRule="auto"/>
        <w:ind w:left="567"/>
        <w:rPr>
          <w:rFonts w:ascii="Times New Roman" w:hAnsi="Times New Roman"/>
          <w:sz w:val="28"/>
          <w:szCs w:val="28"/>
        </w:rPr>
      </w:pPr>
    </w:p>
    <w:tbl>
      <w:tblPr>
        <w:tblStyle w:val="af2"/>
        <w:tblW w:w="5136" w:type="dxa"/>
        <w:tblInd w:w="5070" w:type="dxa"/>
        <w:tblLook w:val="04A0" w:firstRow="1" w:lastRow="0" w:firstColumn="1" w:lastColumn="0" w:noHBand="0" w:noVBand="1"/>
      </w:tblPr>
      <w:tblGrid>
        <w:gridCol w:w="5136"/>
      </w:tblGrid>
      <w:tr w:rsidR="00D04B90" w:rsidRPr="0061084E" w14:paraId="09F99162" w14:textId="77777777" w:rsidTr="00B02E99">
        <w:trPr>
          <w:trHeight w:val="3678"/>
        </w:trPr>
        <w:tc>
          <w:tcPr>
            <w:tcW w:w="5136" w:type="dxa"/>
            <w:tcBorders>
              <w:top w:val="nil"/>
              <w:left w:val="nil"/>
              <w:bottom w:val="nil"/>
              <w:right w:val="nil"/>
            </w:tcBorders>
          </w:tcPr>
          <w:p w14:paraId="79DFC1EF" w14:textId="77777777" w:rsidR="00D04B90" w:rsidRPr="0061084E" w:rsidRDefault="00D04B90" w:rsidP="00E61D09">
            <w:pPr>
              <w:autoSpaceDE w:val="0"/>
              <w:autoSpaceDN w:val="0"/>
              <w:adjustRightInd w:val="0"/>
              <w:ind w:right="-103"/>
              <w:jc w:val="right"/>
              <w:outlineLvl w:val="0"/>
              <w:rPr>
                <w:rFonts w:ascii="Times New Roman" w:hAnsi="Times New Roman"/>
                <w:sz w:val="28"/>
                <w:szCs w:val="28"/>
              </w:rPr>
            </w:pPr>
            <w:r w:rsidRPr="0061084E">
              <w:rPr>
                <w:rFonts w:ascii="Times New Roman" w:hAnsi="Times New Roman"/>
                <w:sz w:val="28"/>
                <w:szCs w:val="28"/>
              </w:rPr>
              <w:lastRenderedPageBreak/>
              <w:t xml:space="preserve">                                         Приложение 1</w:t>
            </w:r>
          </w:p>
          <w:p w14:paraId="181FE749" w14:textId="77777777" w:rsidR="00D04B90" w:rsidRDefault="00D04B90" w:rsidP="00E61D09">
            <w:pPr>
              <w:autoSpaceDE w:val="0"/>
              <w:autoSpaceDN w:val="0"/>
              <w:adjustRightInd w:val="0"/>
              <w:ind w:right="-103"/>
              <w:jc w:val="right"/>
              <w:rPr>
                <w:rFonts w:ascii="Times New Roman" w:eastAsia="Times New Roman" w:hAnsi="Times New Roman"/>
                <w:sz w:val="28"/>
                <w:szCs w:val="28"/>
              </w:rPr>
            </w:pPr>
            <w:r w:rsidRPr="0061084E">
              <w:rPr>
                <w:rFonts w:ascii="Times New Roman" w:hAnsi="Times New Roman"/>
                <w:sz w:val="28"/>
                <w:szCs w:val="28"/>
              </w:rPr>
              <w:t xml:space="preserve">к Порядку </w:t>
            </w:r>
            <w:r w:rsidRPr="0061084E">
              <w:rPr>
                <w:rFonts w:ascii="Times New Roman" w:eastAsia="Times New Roman" w:hAnsi="Times New Roman"/>
                <w:sz w:val="28"/>
                <w:szCs w:val="28"/>
              </w:rPr>
              <w:t xml:space="preserve">предоставления грантов </w:t>
            </w:r>
          </w:p>
          <w:p w14:paraId="1AF89FEF" w14:textId="77777777" w:rsidR="00D04B90" w:rsidRPr="0061084E" w:rsidRDefault="00D04B90" w:rsidP="00E61D09">
            <w:pPr>
              <w:autoSpaceDE w:val="0"/>
              <w:autoSpaceDN w:val="0"/>
              <w:adjustRightInd w:val="0"/>
              <w:ind w:right="-103"/>
              <w:jc w:val="right"/>
              <w:rPr>
                <w:rFonts w:ascii="Times New Roman" w:eastAsia="Times New Roman" w:hAnsi="Times New Roman"/>
                <w:sz w:val="28"/>
                <w:szCs w:val="28"/>
              </w:rPr>
            </w:pPr>
            <w:r w:rsidRPr="0061084E">
              <w:rPr>
                <w:rFonts w:ascii="Times New Roman" w:eastAsia="Times New Roman" w:hAnsi="Times New Roman"/>
                <w:sz w:val="28"/>
                <w:szCs w:val="28"/>
              </w:rPr>
              <w:t xml:space="preserve">в форме субсидий на финансовое обеспечение затрат субъектов малого и среднего предпринимательства, имеющих статус социального предприятия, подтверждение которого содержится в едином реестре субъектов малого и среднего предпринимательства  </w:t>
            </w:r>
          </w:p>
          <w:p w14:paraId="4F1C4115" w14:textId="77777777" w:rsidR="00D04B90" w:rsidRPr="0061084E" w:rsidRDefault="00D04B90" w:rsidP="00E61D09">
            <w:pPr>
              <w:autoSpaceDE w:val="0"/>
              <w:autoSpaceDN w:val="0"/>
              <w:adjustRightInd w:val="0"/>
              <w:ind w:right="-108"/>
              <w:rPr>
                <w:rFonts w:ascii="Times New Roman" w:hAnsi="Times New Roman"/>
                <w:sz w:val="28"/>
                <w:szCs w:val="28"/>
              </w:rPr>
            </w:pPr>
          </w:p>
        </w:tc>
      </w:tr>
    </w:tbl>
    <w:p w14:paraId="4827C746" w14:textId="77777777" w:rsidR="00D04B90" w:rsidRPr="0061084E" w:rsidRDefault="00D04B90" w:rsidP="00D04B90">
      <w:pPr>
        <w:autoSpaceDE w:val="0"/>
        <w:autoSpaceDN w:val="0"/>
        <w:adjustRightInd w:val="0"/>
        <w:jc w:val="right"/>
        <w:rPr>
          <w:rFonts w:ascii="Times New Roman" w:hAnsi="Times New Roman"/>
          <w:sz w:val="28"/>
          <w:szCs w:val="28"/>
        </w:rPr>
      </w:pPr>
      <w:r w:rsidRPr="0061084E">
        <w:rPr>
          <w:rFonts w:ascii="Times New Roman" w:hAnsi="Times New Roman"/>
          <w:sz w:val="28"/>
          <w:szCs w:val="28"/>
        </w:rPr>
        <w:t>Форма</w:t>
      </w:r>
    </w:p>
    <w:p w14:paraId="3914ABEF"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w:t>
      </w:r>
    </w:p>
    <w:p w14:paraId="6914D20E"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Начальнику управления</w:t>
      </w:r>
    </w:p>
    <w:p w14:paraId="5ECB41F2"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экономического развития</w:t>
      </w:r>
    </w:p>
    <w:p w14:paraId="36ADB91B" w14:textId="77777777" w:rsidR="00D04B90" w:rsidRPr="0061084E" w:rsidRDefault="00D04B90" w:rsidP="00D04B90">
      <w:pPr>
        <w:pStyle w:val="ConsPlusNonformat"/>
        <w:jc w:val="right"/>
        <w:rPr>
          <w:rFonts w:ascii="Times New Roman" w:hAnsi="Times New Roman" w:cs="Times New Roman"/>
          <w:sz w:val="28"/>
          <w:szCs w:val="28"/>
        </w:rPr>
      </w:pPr>
      <w:r w:rsidRPr="0061084E">
        <w:rPr>
          <w:rFonts w:ascii="Times New Roman" w:hAnsi="Times New Roman" w:cs="Times New Roman"/>
          <w:sz w:val="28"/>
          <w:szCs w:val="28"/>
        </w:rPr>
        <w:t xml:space="preserve">                                                           Липецкой области</w:t>
      </w:r>
    </w:p>
    <w:p w14:paraId="41A312A1" w14:textId="77777777" w:rsidR="00D04B90" w:rsidRPr="0061084E" w:rsidRDefault="00D04B90" w:rsidP="00D04B90">
      <w:pPr>
        <w:pStyle w:val="ConsPlusNonformat"/>
        <w:jc w:val="right"/>
        <w:rPr>
          <w:rFonts w:ascii="Times New Roman" w:hAnsi="Times New Roman" w:cs="Times New Roman"/>
          <w:sz w:val="24"/>
          <w:szCs w:val="24"/>
        </w:rPr>
      </w:pPr>
      <w:r w:rsidRPr="0061084E">
        <w:rPr>
          <w:rFonts w:ascii="Times New Roman" w:hAnsi="Times New Roman" w:cs="Times New Roman"/>
          <w:sz w:val="28"/>
          <w:szCs w:val="28"/>
        </w:rPr>
        <w:t xml:space="preserve">                                                          _________________</w:t>
      </w:r>
    </w:p>
    <w:p w14:paraId="280E91D1" w14:textId="77777777" w:rsidR="00D04B90" w:rsidRPr="0061084E" w:rsidRDefault="00D04B90" w:rsidP="00D04B90">
      <w:pPr>
        <w:pStyle w:val="ConsPlusNonformat"/>
        <w:jc w:val="both"/>
        <w:rPr>
          <w:rFonts w:ascii="Times New Roman" w:hAnsi="Times New Roman" w:cs="Times New Roman"/>
          <w:sz w:val="24"/>
          <w:szCs w:val="24"/>
        </w:rPr>
      </w:pPr>
    </w:p>
    <w:p w14:paraId="51FCC4E8" w14:textId="77777777" w:rsidR="00D04B90" w:rsidRPr="0061084E" w:rsidRDefault="00D04B90" w:rsidP="00D04B90">
      <w:pPr>
        <w:pStyle w:val="ConsPlusNonformat"/>
        <w:jc w:val="both"/>
        <w:rPr>
          <w:rFonts w:ascii="Times New Roman" w:hAnsi="Times New Roman" w:cs="Times New Roman"/>
          <w:sz w:val="24"/>
          <w:szCs w:val="24"/>
        </w:rPr>
      </w:pPr>
    </w:p>
    <w:p w14:paraId="691AEB25"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 xml:space="preserve">Липецкая область                                                                </w:t>
      </w:r>
      <w:proofErr w:type="gramStart"/>
      <w:r w:rsidRPr="0061084E">
        <w:rPr>
          <w:rFonts w:ascii="Times New Roman" w:hAnsi="Times New Roman" w:cs="Times New Roman"/>
          <w:sz w:val="28"/>
          <w:szCs w:val="28"/>
        </w:rPr>
        <w:t xml:space="preserve">   «</w:t>
      </w:r>
      <w:proofErr w:type="gramEnd"/>
      <w:r w:rsidRPr="0061084E">
        <w:rPr>
          <w:rFonts w:ascii="Times New Roman" w:hAnsi="Times New Roman" w:cs="Times New Roman"/>
          <w:sz w:val="28"/>
          <w:szCs w:val="28"/>
        </w:rPr>
        <w:t>__» __________ 20__ г.</w:t>
      </w:r>
    </w:p>
    <w:p w14:paraId="48BBD5BD" w14:textId="77777777" w:rsidR="00D04B90" w:rsidRPr="0061084E" w:rsidRDefault="00D04B90" w:rsidP="00D04B90">
      <w:pPr>
        <w:pStyle w:val="ConsPlusNonformat"/>
        <w:jc w:val="both"/>
        <w:rPr>
          <w:rFonts w:ascii="Times New Roman" w:hAnsi="Times New Roman" w:cs="Times New Roman"/>
          <w:sz w:val="28"/>
          <w:szCs w:val="28"/>
        </w:rPr>
      </w:pPr>
    </w:p>
    <w:p w14:paraId="690391B1" w14:textId="77777777" w:rsidR="00D04B90" w:rsidRPr="0061084E" w:rsidRDefault="00D04B90" w:rsidP="00D04B90">
      <w:pPr>
        <w:pStyle w:val="ConsPlusNonformat"/>
        <w:jc w:val="both"/>
        <w:rPr>
          <w:rFonts w:ascii="Times New Roman" w:hAnsi="Times New Roman" w:cs="Times New Roman"/>
          <w:sz w:val="28"/>
          <w:szCs w:val="28"/>
        </w:rPr>
      </w:pPr>
    </w:p>
    <w:p w14:paraId="48F931EE" w14:textId="77777777" w:rsidR="00D04B90" w:rsidRPr="0061084E" w:rsidRDefault="00D04B90" w:rsidP="00D04B90">
      <w:pPr>
        <w:pStyle w:val="ConsPlusNonformat"/>
        <w:jc w:val="both"/>
        <w:rPr>
          <w:rFonts w:ascii="Times New Roman" w:hAnsi="Times New Roman" w:cs="Times New Roman"/>
          <w:sz w:val="28"/>
          <w:szCs w:val="28"/>
        </w:rPr>
      </w:pPr>
    </w:p>
    <w:p w14:paraId="1AFD5041"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 xml:space="preserve">Регистрационный номер </w:t>
      </w:r>
      <w:proofErr w:type="gramStart"/>
      <w:r w:rsidRPr="0061084E">
        <w:rPr>
          <w:rFonts w:ascii="Times New Roman" w:hAnsi="Times New Roman" w:cs="Times New Roman"/>
          <w:sz w:val="28"/>
          <w:szCs w:val="28"/>
        </w:rPr>
        <w:t>№  _</w:t>
      </w:r>
      <w:proofErr w:type="gramEnd"/>
      <w:r w:rsidRPr="0061084E">
        <w:rPr>
          <w:rFonts w:ascii="Times New Roman" w:hAnsi="Times New Roman" w:cs="Times New Roman"/>
          <w:sz w:val="28"/>
          <w:szCs w:val="28"/>
        </w:rPr>
        <w:t xml:space="preserve">______________                                      </w:t>
      </w:r>
    </w:p>
    <w:p w14:paraId="02FC8A76" w14:textId="77777777" w:rsidR="00D04B90" w:rsidRPr="0061084E" w:rsidRDefault="00D04B90" w:rsidP="00D04B90">
      <w:pPr>
        <w:pStyle w:val="ConsPlusNonformat"/>
        <w:jc w:val="both"/>
        <w:rPr>
          <w:rFonts w:ascii="Times New Roman" w:hAnsi="Times New Roman" w:cs="Times New Roman"/>
          <w:sz w:val="28"/>
          <w:szCs w:val="28"/>
        </w:rPr>
      </w:pPr>
    </w:p>
    <w:p w14:paraId="2D5870DD" w14:textId="77777777" w:rsidR="00D04B90" w:rsidRPr="0061084E" w:rsidRDefault="00D04B90" w:rsidP="00D04B90">
      <w:pPr>
        <w:pStyle w:val="ConsPlusNonformat"/>
        <w:jc w:val="both"/>
        <w:rPr>
          <w:rFonts w:ascii="Times New Roman" w:hAnsi="Times New Roman" w:cs="Times New Roman"/>
          <w:sz w:val="24"/>
          <w:szCs w:val="24"/>
        </w:rPr>
      </w:pPr>
      <w:r w:rsidRPr="0061084E">
        <w:rPr>
          <w:rFonts w:ascii="Times New Roman" w:hAnsi="Times New Roman" w:cs="Times New Roman"/>
          <w:sz w:val="28"/>
          <w:szCs w:val="28"/>
        </w:rPr>
        <w:t>Дата регистрации заявки «__» ______ 20__ г</w:t>
      </w:r>
      <w:r w:rsidRPr="0061084E">
        <w:rPr>
          <w:rFonts w:ascii="Times New Roman" w:hAnsi="Times New Roman" w:cs="Times New Roman"/>
          <w:sz w:val="24"/>
          <w:szCs w:val="24"/>
        </w:rPr>
        <w:t>.</w:t>
      </w:r>
    </w:p>
    <w:p w14:paraId="34EE9745" w14:textId="77777777" w:rsidR="00D04B90" w:rsidRPr="0061084E" w:rsidRDefault="00D04B90" w:rsidP="00D04B90">
      <w:pPr>
        <w:pStyle w:val="ConsPlusNonformat"/>
        <w:jc w:val="center"/>
        <w:rPr>
          <w:rFonts w:ascii="Times New Roman" w:hAnsi="Times New Roman" w:cs="Times New Roman"/>
          <w:sz w:val="24"/>
          <w:szCs w:val="24"/>
        </w:rPr>
      </w:pPr>
    </w:p>
    <w:p w14:paraId="402DF966" w14:textId="77777777" w:rsidR="00D04B90" w:rsidRPr="0061084E" w:rsidRDefault="00D04B90" w:rsidP="00D04B90">
      <w:pPr>
        <w:pStyle w:val="ConsPlusNonformat"/>
        <w:jc w:val="center"/>
        <w:rPr>
          <w:rFonts w:ascii="Times New Roman" w:hAnsi="Times New Roman" w:cs="Times New Roman"/>
          <w:sz w:val="28"/>
          <w:szCs w:val="28"/>
        </w:rPr>
      </w:pPr>
    </w:p>
    <w:p w14:paraId="3EC594E6" w14:textId="77777777" w:rsidR="00D04B90" w:rsidRPr="0061084E" w:rsidRDefault="00D04B90" w:rsidP="00D04B90">
      <w:pPr>
        <w:pStyle w:val="ConsPlusNonformat"/>
        <w:jc w:val="center"/>
        <w:rPr>
          <w:rFonts w:ascii="Times New Roman" w:hAnsi="Times New Roman" w:cs="Times New Roman"/>
          <w:sz w:val="28"/>
          <w:szCs w:val="28"/>
        </w:rPr>
      </w:pPr>
    </w:p>
    <w:p w14:paraId="3CEE0309" w14:textId="77777777" w:rsidR="00D04B90" w:rsidRPr="0061084E" w:rsidRDefault="00D04B90" w:rsidP="00D04B90">
      <w:pPr>
        <w:pStyle w:val="ConsPlusNonformat"/>
        <w:jc w:val="center"/>
        <w:rPr>
          <w:rFonts w:ascii="Times New Roman" w:hAnsi="Times New Roman" w:cs="Times New Roman"/>
          <w:sz w:val="28"/>
          <w:szCs w:val="28"/>
        </w:rPr>
      </w:pPr>
      <w:r>
        <w:rPr>
          <w:rFonts w:ascii="Times New Roman" w:hAnsi="Times New Roman" w:cs="Times New Roman"/>
          <w:sz w:val="28"/>
          <w:szCs w:val="28"/>
        </w:rPr>
        <w:t>З</w:t>
      </w:r>
      <w:r w:rsidRPr="0061084E">
        <w:rPr>
          <w:rFonts w:ascii="Times New Roman" w:hAnsi="Times New Roman" w:cs="Times New Roman"/>
          <w:sz w:val="28"/>
          <w:szCs w:val="28"/>
        </w:rPr>
        <w:t>аявка</w:t>
      </w:r>
    </w:p>
    <w:p w14:paraId="11F7550D" w14:textId="77777777" w:rsidR="00D04B90" w:rsidRPr="0061084E" w:rsidRDefault="00D04B90" w:rsidP="00D04B90">
      <w:pPr>
        <w:pStyle w:val="ConsPlusNonformat"/>
        <w:jc w:val="center"/>
        <w:rPr>
          <w:rFonts w:ascii="Times New Roman" w:hAnsi="Times New Roman" w:cs="Times New Roman"/>
          <w:sz w:val="28"/>
          <w:szCs w:val="28"/>
        </w:rPr>
      </w:pPr>
      <w:r w:rsidRPr="0061084E">
        <w:rPr>
          <w:rFonts w:ascii="Times New Roman" w:hAnsi="Times New Roman" w:cs="Times New Roman"/>
          <w:sz w:val="28"/>
          <w:szCs w:val="28"/>
        </w:rPr>
        <w:t xml:space="preserve">претендента на участие в конкурсе  </w:t>
      </w:r>
    </w:p>
    <w:p w14:paraId="588692F6" w14:textId="77777777" w:rsidR="00D04B90" w:rsidRPr="0061084E" w:rsidRDefault="00D04B90" w:rsidP="00D04B90">
      <w:pPr>
        <w:pStyle w:val="ConsPlusNonformat"/>
        <w:jc w:val="center"/>
        <w:rPr>
          <w:rFonts w:ascii="Times New Roman" w:hAnsi="Times New Roman" w:cs="Times New Roman"/>
          <w:sz w:val="28"/>
          <w:szCs w:val="28"/>
        </w:rPr>
      </w:pPr>
    </w:p>
    <w:p w14:paraId="3DC0CCE5" w14:textId="77777777" w:rsidR="00D04B90" w:rsidRPr="0061084E" w:rsidRDefault="00D04B90" w:rsidP="00D04B90">
      <w:pPr>
        <w:autoSpaceDE w:val="0"/>
        <w:autoSpaceDN w:val="0"/>
        <w:adjustRightInd w:val="0"/>
        <w:rPr>
          <w:rFonts w:ascii="Times New Roman" w:hAnsi="Times New Roman"/>
          <w:sz w:val="24"/>
          <w:szCs w:val="24"/>
        </w:rPr>
      </w:pPr>
      <w:r w:rsidRPr="0061084E">
        <w:rPr>
          <w:rFonts w:ascii="Times New Roman" w:hAnsi="Times New Roman"/>
          <w:sz w:val="24"/>
          <w:szCs w:val="24"/>
        </w:rPr>
        <w:t>________________________________________________________________________________</w:t>
      </w:r>
    </w:p>
    <w:p w14:paraId="28814BC1" w14:textId="77777777" w:rsidR="00D04B90" w:rsidRPr="0061084E" w:rsidRDefault="00D04B90" w:rsidP="00D04B90">
      <w:pPr>
        <w:autoSpaceDE w:val="0"/>
        <w:autoSpaceDN w:val="0"/>
        <w:adjustRightInd w:val="0"/>
        <w:jc w:val="center"/>
        <w:rPr>
          <w:rFonts w:ascii="Times New Roman" w:hAnsi="Times New Roman"/>
          <w:sz w:val="24"/>
          <w:szCs w:val="24"/>
        </w:rPr>
      </w:pPr>
      <w:r w:rsidRPr="0061084E">
        <w:rPr>
          <w:rFonts w:ascii="Times New Roman" w:hAnsi="Times New Roman"/>
          <w:sz w:val="24"/>
          <w:szCs w:val="24"/>
        </w:rPr>
        <w:t>(наименование юридического лица или фамилия, имя, отчество (при наличии)</w:t>
      </w:r>
    </w:p>
    <w:p w14:paraId="0343E76F" w14:textId="77777777" w:rsidR="00D04B90" w:rsidRPr="0061084E" w:rsidRDefault="00D04B90" w:rsidP="00D04B90">
      <w:pPr>
        <w:autoSpaceDE w:val="0"/>
        <w:autoSpaceDN w:val="0"/>
        <w:adjustRightInd w:val="0"/>
        <w:jc w:val="center"/>
        <w:rPr>
          <w:rFonts w:ascii="Times New Roman" w:hAnsi="Times New Roman"/>
          <w:sz w:val="24"/>
          <w:szCs w:val="24"/>
        </w:rPr>
      </w:pPr>
      <w:r w:rsidRPr="0061084E">
        <w:rPr>
          <w:rFonts w:ascii="Times New Roman" w:hAnsi="Times New Roman"/>
          <w:sz w:val="24"/>
          <w:szCs w:val="24"/>
        </w:rPr>
        <w:t>индивидуального предпринимателя)</w:t>
      </w:r>
    </w:p>
    <w:p w14:paraId="5F124944" w14:textId="77777777" w:rsidR="00D04B90" w:rsidRPr="0061084E" w:rsidRDefault="00D04B90" w:rsidP="00D04B90">
      <w:pPr>
        <w:autoSpaceDE w:val="0"/>
        <w:autoSpaceDN w:val="0"/>
        <w:adjustRightInd w:val="0"/>
        <w:jc w:val="center"/>
        <w:rPr>
          <w:rFonts w:ascii="Times New Roman" w:hAnsi="Times New Roman"/>
          <w:sz w:val="24"/>
          <w:szCs w:val="24"/>
        </w:rPr>
      </w:pPr>
    </w:p>
    <w:p w14:paraId="5B919B88" w14:textId="77777777" w:rsidR="00D04B90" w:rsidRPr="0061084E" w:rsidRDefault="00D04B90" w:rsidP="00D04B90">
      <w:pPr>
        <w:autoSpaceDE w:val="0"/>
        <w:autoSpaceDN w:val="0"/>
        <w:adjustRightInd w:val="0"/>
        <w:rPr>
          <w:rFonts w:ascii="Times New Roman" w:eastAsia="Times New Roman" w:hAnsi="Times New Roman"/>
          <w:sz w:val="28"/>
          <w:szCs w:val="28"/>
          <w:lang w:eastAsia="ru-RU"/>
        </w:rPr>
      </w:pPr>
      <w:r w:rsidRPr="0061084E">
        <w:rPr>
          <w:rFonts w:ascii="Times New Roman" w:hAnsi="Times New Roman"/>
          <w:sz w:val="28"/>
          <w:szCs w:val="28"/>
        </w:rPr>
        <w:t xml:space="preserve">направляет заявку на участие в конкурсе на предоставление </w:t>
      </w:r>
      <w:r w:rsidRPr="0061084E">
        <w:rPr>
          <w:rFonts w:ascii="Times New Roman" w:eastAsia="Times New Roman" w:hAnsi="Times New Roman"/>
          <w:sz w:val="28"/>
          <w:szCs w:val="28"/>
          <w:lang w:eastAsia="ru-RU"/>
        </w:rPr>
        <w:t>грантов в форме субсидий на финансовое обеспечение затрат субъектов малого и среднего предпринимательства, имеющих статус социального предприятия, подтверждение которого содержится в едином реестре субъектов малого и среднего предпринимательства, связанных с реализацией Проекта «____________________________________________________».</w:t>
      </w:r>
    </w:p>
    <w:p w14:paraId="7C089B7A" w14:textId="77777777" w:rsidR="00D04B90" w:rsidRPr="0061084E" w:rsidRDefault="00D04B90" w:rsidP="00D04B90">
      <w:pPr>
        <w:autoSpaceDE w:val="0"/>
        <w:autoSpaceDN w:val="0"/>
        <w:adjustRightInd w:val="0"/>
        <w:jc w:val="center"/>
        <w:rPr>
          <w:rFonts w:ascii="Times New Roman" w:hAnsi="Times New Roman"/>
          <w:sz w:val="24"/>
          <w:szCs w:val="24"/>
        </w:rPr>
      </w:pPr>
    </w:p>
    <w:p w14:paraId="714186D0" w14:textId="77777777" w:rsidR="00D04B90" w:rsidRPr="0061084E" w:rsidRDefault="00D04B90" w:rsidP="00D04B90">
      <w:pPr>
        <w:pStyle w:val="ConsPlusNonformat"/>
        <w:jc w:val="both"/>
        <w:rPr>
          <w:rFonts w:ascii="Times New Roman" w:hAnsi="Times New Roman" w:cs="Times New Roman"/>
          <w:sz w:val="28"/>
          <w:szCs w:val="28"/>
        </w:rPr>
      </w:pPr>
    </w:p>
    <w:p w14:paraId="79DDBE30" w14:textId="77777777" w:rsidR="00D04B90" w:rsidRPr="0061084E" w:rsidRDefault="00D04B90" w:rsidP="00D04B90">
      <w:pPr>
        <w:pStyle w:val="ConsPlusNonformat"/>
        <w:rPr>
          <w:rFonts w:ascii="Times New Roman" w:hAnsi="Times New Roman" w:cs="Times New Roman"/>
          <w:b/>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4647"/>
      </w:tblGrid>
      <w:tr w:rsidR="00D04B90" w:rsidRPr="0061084E" w14:paraId="16D0E3F3" w14:textId="77777777" w:rsidTr="00E61D09">
        <w:trPr>
          <w:trHeight w:val="144"/>
        </w:trPr>
        <w:tc>
          <w:tcPr>
            <w:tcW w:w="5000" w:type="pct"/>
            <w:gridSpan w:val="2"/>
            <w:tcBorders>
              <w:top w:val="single" w:sz="4" w:space="0" w:color="auto"/>
              <w:left w:val="single" w:sz="4" w:space="0" w:color="auto"/>
              <w:bottom w:val="single" w:sz="4" w:space="0" w:color="auto"/>
              <w:right w:val="single" w:sz="4" w:space="0" w:color="auto"/>
            </w:tcBorders>
            <w:hideMark/>
          </w:tcPr>
          <w:p w14:paraId="4AD6358B" w14:textId="77777777" w:rsidR="00D04B90" w:rsidRPr="00A1287F" w:rsidRDefault="00D04B90" w:rsidP="00E61D09">
            <w:pPr>
              <w:pStyle w:val="ConsPlusNonformat"/>
              <w:jc w:val="both"/>
              <w:rPr>
                <w:rFonts w:ascii="Times New Roman" w:hAnsi="Times New Roman" w:cs="Times New Roman"/>
                <w:sz w:val="28"/>
                <w:szCs w:val="28"/>
              </w:rPr>
            </w:pPr>
            <w:r w:rsidRPr="00A1287F">
              <w:rPr>
                <w:rFonts w:ascii="Times New Roman" w:hAnsi="Times New Roman" w:cs="Times New Roman"/>
                <w:sz w:val="28"/>
                <w:szCs w:val="28"/>
                <w:lang w:val="en-US"/>
              </w:rPr>
              <w:t>I</w:t>
            </w:r>
            <w:r w:rsidRPr="00A1287F">
              <w:rPr>
                <w:rFonts w:ascii="Times New Roman" w:hAnsi="Times New Roman" w:cs="Times New Roman"/>
                <w:sz w:val="28"/>
                <w:szCs w:val="28"/>
              </w:rPr>
              <w:t xml:space="preserve">. </w:t>
            </w:r>
            <w:r>
              <w:rPr>
                <w:rFonts w:ascii="Times New Roman" w:hAnsi="Times New Roman" w:cs="Times New Roman"/>
                <w:sz w:val="28"/>
                <w:szCs w:val="28"/>
              </w:rPr>
              <w:t>С</w:t>
            </w:r>
            <w:r w:rsidRPr="00A1287F">
              <w:rPr>
                <w:rFonts w:ascii="Times New Roman" w:hAnsi="Times New Roman" w:cs="Times New Roman"/>
                <w:sz w:val="28"/>
                <w:szCs w:val="28"/>
              </w:rPr>
              <w:t>ведения о заявителе</w:t>
            </w:r>
          </w:p>
        </w:tc>
      </w:tr>
      <w:tr w:rsidR="00D04B90" w:rsidRPr="0061084E" w14:paraId="59CF7975"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66C59B92" w14:textId="77777777" w:rsidR="00D04B90" w:rsidRPr="00A1287F" w:rsidRDefault="00D04B90" w:rsidP="00E61D09">
            <w:pPr>
              <w:pStyle w:val="ConsPlusNonformat"/>
              <w:jc w:val="both"/>
              <w:rPr>
                <w:rFonts w:ascii="Times New Roman" w:hAnsi="Times New Roman" w:cs="Times New Roman"/>
                <w:sz w:val="28"/>
                <w:szCs w:val="28"/>
              </w:rPr>
            </w:pPr>
            <w:r w:rsidRPr="00A1287F">
              <w:rPr>
                <w:rFonts w:ascii="Times New Roman" w:hAnsi="Times New Roman" w:cs="Times New Roman"/>
                <w:sz w:val="28"/>
                <w:szCs w:val="28"/>
              </w:rPr>
              <w:t xml:space="preserve">1. Данные о предприятии </w:t>
            </w:r>
          </w:p>
        </w:tc>
        <w:tc>
          <w:tcPr>
            <w:tcW w:w="2279" w:type="pct"/>
            <w:tcBorders>
              <w:top w:val="single" w:sz="4" w:space="0" w:color="auto"/>
              <w:left w:val="single" w:sz="4" w:space="0" w:color="auto"/>
              <w:bottom w:val="single" w:sz="4" w:space="0" w:color="auto"/>
              <w:right w:val="single" w:sz="4" w:space="0" w:color="auto"/>
            </w:tcBorders>
          </w:tcPr>
          <w:p w14:paraId="45EE1604"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40C302A"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07736DD3" w14:textId="77777777" w:rsidR="00D04B90" w:rsidRPr="00A1287F" w:rsidRDefault="00D04B90" w:rsidP="00B02E99">
            <w:pPr>
              <w:pStyle w:val="ConsPlusNonformat"/>
              <w:numPr>
                <w:ilvl w:val="0"/>
                <w:numId w:val="49"/>
              </w:numPr>
              <w:tabs>
                <w:tab w:val="left" w:pos="873"/>
              </w:tabs>
              <w:ind w:hanging="414"/>
              <w:rPr>
                <w:rFonts w:ascii="Times New Roman" w:hAnsi="Times New Roman" w:cs="Times New Roman"/>
                <w:bCs/>
                <w:sz w:val="28"/>
                <w:szCs w:val="28"/>
              </w:rPr>
            </w:pPr>
            <w:r w:rsidRPr="00A1287F">
              <w:rPr>
                <w:rFonts w:ascii="Times New Roman" w:hAnsi="Times New Roman" w:cs="Times New Roman"/>
                <w:sz w:val="28"/>
                <w:szCs w:val="28"/>
              </w:rPr>
              <w:lastRenderedPageBreak/>
              <w:t>Наименование организации/</w:t>
            </w:r>
            <w:r>
              <w:rPr>
                <w:rFonts w:ascii="Times New Roman" w:hAnsi="Times New Roman" w:cs="Times New Roman"/>
                <w:sz w:val="28"/>
                <w:szCs w:val="28"/>
              </w:rPr>
              <w:t xml:space="preserve"> </w:t>
            </w:r>
            <w:r w:rsidRPr="00A1287F">
              <w:rPr>
                <w:rFonts w:ascii="Times New Roman" w:hAnsi="Times New Roman" w:cs="Times New Roman"/>
                <w:sz w:val="28"/>
                <w:szCs w:val="28"/>
              </w:rPr>
              <w:t>индивидуального предпринимателя  в соответствии с учредительными документами (полное и сокращенное)</w:t>
            </w:r>
          </w:p>
        </w:tc>
        <w:tc>
          <w:tcPr>
            <w:tcW w:w="2279" w:type="pct"/>
            <w:tcBorders>
              <w:top w:val="single" w:sz="4" w:space="0" w:color="auto"/>
              <w:left w:val="single" w:sz="4" w:space="0" w:color="auto"/>
              <w:bottom w:val="single" w:sz="4" w:space="0" w:color="auto"/>
              <w:right w:val="single" w:sz="4" w:space="0" w:color="auto"/>
            </w:tcBorders>
          </w:tcPr>
          <w:p w14:paraId="7248F5D7"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338232A"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12A0AD3A"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ИНН, ОГРН/ОГРНИП</w:t>
            </w:r>
          </w:p>
        </w:tc>
        <w:tc>
          <w:tcPr>
            <w:tcW w:w="2279" w:type="pct"/>
            <w:tcBorders>
              <w:top w:val="single" w:sz="4" w:space="0" w:color="auto"/>
              <w:left w:val="single" w:sz="4" w:space="0" w:color="auto"/>
              <w:bottom w:val="single" w:sz="4" w:space="0" w:color="auto"/>
              <w:right w:val="single" w:sz="4" w:space="0" w:color="auto"/>
            </w:tcBorders>
          </w:tcPr>
          <w:p w14:paraId="39224830"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50C63843"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4BA9F845"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Дата регистрации</w:t>
            </w:r>
          </w:p>
        </w:tc>
        <w:tc>
          <w:tcPr>
            <w:tcW w:w="2279" w:type="pct"/>
            <w:tcBorders>
              <w:top w:val="single" w:sz="4" w:space="0" w:color="auto"/>
              <w:left w:val="single" w:sz="4" w:space="0" w:color="auto"/>
              <w:bottom w:val="single" w:sz="4" w:space="0" w:color="auto"/>
              <w:right w:val="single" w:sz="4" w:space="0" w:color="auto"/>
            </w:tcBorders>
          </w:tcPr>
          <w:p w14:paraId="52A64C34"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6103056"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5F694638"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Дата фактического начала деятельности</w:t>
            </w:r>
          </w:p>
        </w:tc>
        <w:tc>
          <w:tcPr>
            <w:tcW w:w="2279" w:type="pct"/>
            <w:tcBorders>
              <w:top w:val="single" w:sz="4" w:space="0" w:color="auto"/>
              <w:left w:val="single" w:sz="4" w:space="0" w:color="auto"/>
              <w:bottom w:val="single" w:sz="4" w:space="0" w:color="auto"/>
              <w:right w:val="single" w:sz="4" w:space="0" w:color="auto"/>
            </w:tcBorders>
          </w:tcPr>
          <w:p w14:paraId="64B7B10D"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4CB38CB"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661B53AB"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Год первого включения в реестр социальных предприятий</w:t>
            </w:r>
          </w:p>
        </w:tc>
        <w:tc>
          <w:tcPr>
            <w:tcW w:w="2279" w:type="pct"/>
            <w:tcBorders>
              <w:top w:val="single" w:sz="4" w:space="0" w:color="auto"/>
              <w:left w:val="single" w:sz="4" w:space="0" w:color="auto"/>
              <w:bottom w:val="single" w:sz="4" w:space="0" w:color="auto"/>
              <w:right w:val="single" w:sz="4" w:space="0" w:color="auto"/>
            </w:tcBorders>
          </w:tcPr>
          <w:p w14:paraId="4165ADD9"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05E344E0"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hideMark/>
          </w:tcPr>
          <w:p w14:paraId="334EB138"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Юридический адрес (для организаций), адрес регистрации (для индивидуального предпринимателя)</w:t>
            </w:r>
          </w:p>
        </w:tc>
        <w:tc>
          <w:tcPr>
            <w:tcW w:w="2279" w:type="pct"/>
            <w:tcBorders>
              <w:top w:val="single" w:sz="4" w:space="0" w:color="auto"/>
              <w:left w:val="single" w:sz="4" w:space="0" w:color="auto"/>
              <w:bottom w:val="single" w:sz="4" w:space="0" w:color="auto"/>
              <w:right w:val="single" w:sz="4" w:space="0" w:color="auto"/>
            </w:tcBorders>
          </w:tcPr>
          <w:p w14:paraId="6CF1735A"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6A1B51E0"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hideMark/>
          </w:tcPr>
          <w:p w14:paraId="7AD5FE8B"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 xml:space="preserve">Фактический адрес места ведения бизнеса </w:t>
            </w:r>
          </w:p>
        </w:tc>
        <w:tc>
          <w:tcPr>
            <w:tcW w:w="2279" w:type="pct"/>
            <w:tcBorders>
              <w:top w:val="single" w:sz="4" w:space="0" w:color="auto"/>
              <w:left w:val="single" w:sz="4" w:space="0" w:color="auto"/>
              <w:bottom w:val="single" w:sz="4" w:space="0" w:color="auto"/>
              <w:right w:val="single" w:sz="4" w:space="0" w:color="auto"/>
            </w:tcBorders>
          </w:tcPr>
          <w:p w14:paraId="7E930B09"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299A5603"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hideMark/>
          </w:tcPr>
          <w:p w14:paraId="3520F716"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Контактный телефон, электронная почта, контактное лицо</w:t>
            </w:r>
          </w:p>
        </w:tc>
        <w:tc>
          <w:tcPr>
            <w:tcW w:w="2279" w:type="pct"/>
            <w:tcBorders>
              <w:top w:val="single" w:sz="4" w:space="0" w:color="auto"/>
              <w:left w:val="single" w:sz="4" w:space="0" w:color="auto"/>
              <w:bottom w:val="single" w:sz="4" w:space="0" w:color="auto"/>
              <w:right w:val="single" w:sz="4" w:space="0" w:color="auto"/>
            </w:tcBorders>
          </w:tcPr>
          <w:p w14:paraId="4CB3D25F"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1C823161"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20E28037"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Сайт организации, группы в социальных сетях</w:t>
            </w:r>
          </w:p>
        </w:tc>
        <w:tc>
          <w:tcPr>
            <w:tcW w:w="2279" w:type="pct"/>
            <w:tcBorders>
              <w:top w:val="single" w:sz="4" w:space="0" w:color="auto"/>
              <w:left w:val="single" w:sz="4" w:space="0" w:color="auto"/>
              <w:bottom w:val="single" w:sz="4" w:space="0" w:color="auto"/>
              <w:right w:val="single" w:sz="4" w:space="0" w:color="auto"/>
            </w:tcBorders>
          </w:tcPr>
          <w:p w14:paraId="2C5D90A1"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17C1FBB9"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hideMark/>
          </w:tcPr>
          <w:p w14:paraId="49AD1541"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Применяемый режим налогообложения</w:t>
            </w:r>
          </w:p>
        </w:tc>
        <w:tc>
          <w:tcPr>
            <w:tcW w:w="2279" w:type="pct"/>
            <w:tcBorders>
              <w:top w:val="single" w:sz="4" w:space="0" w:color="auto"/>
              <w:left w:val="single" w:sz="4" w:space="0" w:color="auto"/>
              <w:bottom w:val="single" w:sz="4" w:space="0" w:color="auto"/>
              <w:right w:val="single" w:sz="4" w:space="0" w:color="auto"/>
            </w:tcBorders>
          </w:tcPr>
          <w:p w14:paraId="10152F3D"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44969704"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hideMark/>
          </w:tcPr>
          <w:p w14:paraId="07E2A367"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Основной вид деятельности (ОКВЭД):</w:t>
            </w:r>
          </w:p>
        </w:tc>
        <w:tc>
          <w:tcPr>
            <w:tcW w:w="2279" w:type="pct"/>
            <w:tcBorders>
              <w:top w:val="single" w:sz="4" w:space="0" w:color="auto"/>
              <w:left w:val="single" w:sz="4" w:space="0" w:color="auto"/>
              <w:bottom w:val="single" w:sz="4" w:space="0" w:color="auto"/>
              <w:right w:val="single" w:sz="4" w:space="0" w:color="auto"/>
            </w:tcBorders>
          </w:tcPr>
          <w:p w14:paraId="1CA36CEE"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5918560"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602C42E7" w14:textId="77777777" w:rsidR="00D04B90" w:rsidRPr="0061084E" w:rsidRDefault="00D04B90" w:rsidP="00B02E99">
            <w:pPr>
              <w:pStyle w:val="ConsPlusNonformat"/>
              <w:numPr>
                <w:ilvl w:val="0"/>
                <w:numId w:val="49"/>
              </w:numPr>
              <w:tabs>
                <w:tab w:val="left" w:pos="873"/>
              </w:tabs>
              <w:ind w:hanging="414"/>
              <w:rPr>
                <w:rFonts w:ascii="Times New Roman" w:hAnsi="Times New Roman" w:cs="Times New Roman"/>
                <w:sz w:val="28"/>
                <w:szCs w:val="28"/>
              </w:rPr>
            </w:pPr>
            <w:r w:rsidRPr="0061084E">
              <w:rPr>
                <w:rFonts w:ascii="Times New Roman" w:hAnsi="Times New Roman" w:cs="Times New Roman"/>
                <w:sz w:val="28"/>
                <w:szCs w:val="28"/>
              </w:rPr>
              <w:t>Дата прохождения обучения в рамках обучающей программы или акселерационной программы в сфере социального предпринимательства, проведение которой организовано ЦПП, ЦИСС или Корпорацией МСП</w:t>
            </w:r>
          </w:p>
        </w:tc>
        <w:tc>
          <w:tcPr>
            <w:tcW w:w="2279" w:type="pct"/>
            <w:tcBorders>
              <w:top w:val="single" w:sz="4" w:space="0" w:color="auto"/>
              <w:left w:val="single" w:sz="4" w:space="0" w:color="auto"/>
              <w:bottom w:val="single" w:sz="4" w:space="0" w:color="auto"/>
              <w:right w:val="single" w:sz="4" w:space="0" w:color="auto"/>
            </w:tcBorders>
          </w:tcPr>
          <w:p w14:paraId="1D0F7894" w14:textId="77777777" w:rsidR="00D04B90" w:rsidRPr="0061084E" w:rsidRDefault="00D04B90" w:rsidP="00E61D09">
            <w:pPr>
              <w:pStyle w:val="ConsPlusNonformat"/>
              <w:jc w:val="both"/>
              <w:rPr>
                <w:rFonts w:ascii="Times New Roman" w:hAnsi="Times New Roman" w:cs="Times New Roman"/>
                <w:sz w:val="28"/>
                <w:szCs w:val="28"/>
              </w:rPr>
            </w:pPr>
          </w:p>
        </w:tc>
      </w:tr>
    </w:tbl>
    <w:p w14:paraId="6AB6BC3E" w14:textId="77777777" w:rsidR="00D04B90" w:rsidRPr="0061084E" w:rsidRDefault="00D04B90" w:rsidP="00D04B90">
      <w:pPr>
        <w:pStyle w:val="ConsPlusNonforma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4647"/>
      </w:tblGrid>
      <w:tr w:rsidR="00D04B90" w:rsidRPr="0061084E" w14:paraId="3521CAA9" w14:textId="77777777" w:rsidTr="00E61D09">
        <w:trPr>
          <w:trHeight w:val="14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6086D6" w14:textId="77777777" w:rsidR="00D04B90" w:rsidRPr="00A1287F" w:rsidRDefault="00D04B90" w:rsidP="00E61D09">
            <w:pPr>
              <w:pStyle w:val="ConsPlusNonformat"/>
              <w:jc w:val="both"/>
              <w:rPr>
                <w:rFonts w:ascii="Times New Roman" w:hAnsi="Times New Roman" w:cs="Times New Roman"/>
                <w:sz w:val="28"/>
                <w:szCs w:val="28"/>
              </w:rPr>
            </w:pPr>
            <w:r w:rsidRPr="00A1287F">
              <w:rPr>
                <w:rFonts w:ascii="Times New Roman" w:hAnsi="Times New Roman" w:cs="Times New Roman"/>
                <w:sz w:val="28"/>
                <w:szCs w:val="28"/>
                <w:lang w:val="en-US"/>
              </w:rPr>
              <w:t>II</w:t>
            </w:r>
            <w:r w:rsidRPr="00A1287F">
              <w:rPr>
                <w:rFonts w:ascii="Times New Roman" w:hAnsi="Times New Roman" w:cs="Times New Roman"/>
                <w:sz w:val="28"/>
                <w:szCs w:val="28"/>
              </w:rPr>
              <w:t xml:space="preserve">. </w:t>
            </w:r>
            <w:r>
              <w:rPr>
                <w:rFonts w:ascii="Times New Roman" w:hAnsi="Times New Roman" w:cs="Times New Roman"/>
                <w:sz w:val="28"/>
                <w:szCs w:val="28"/>
              </w:rPr>
              <w:t>И</w:t>
            </w:r>
            <w:r w:rsidRPr="00A1287F">
              <w:rPr>
                <w:rFonts w:ascii="Times New Roman" w:hAnsi="Times New Roman" w:cs="Times New Roman"/>
                <w:sz w:val="28"/>
                <w:szCs w:val="28"/>
              </w:rPr>
              <w:t>нформация о проекте</w:t>
            </w:r>
          </w:p>
        </w:tc>
      </w:tr>
      <w:tr w:rsidR="00D04B90" w:rsidRPr="0061084E" w14:paraId="32848F58"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6C68863D" w14:textId="77777777" w:rsidR="00D04B90" w:rsidRPr="00A1287F" w:rsidRDefault="00D04B90" w:rsidP="00E61D09">
            <w:pPr>
              <w:pStyle w:val="ConsPlusNonformat"/>
              <w:rPr>
                <w:rFonts w:ascii="Times New Roman" w:hAnsi="Times New Roman" w:cs="Times New Roman"/>
                <w:sz w:val="28"/>
                <w:szCs w:val="28"/>
              </w:rPr>
            </w:pPr>
            <w:r w:rsidRPr="00A1287F">
              <w:rPr>
                <w:rFonts w:ascii="Times New Roman" w:hAnsi="Times New Roman" w:cs="Times New Roman"/>
                <w:sz w:val="28"/>
                <w:szCs w:val="28"/>
              </w:rPr>
              <w:t xml:space="preserve">2. Сфера социального предпринимательства </w:t>
            </w:r>
            <w:r w:rsidRPr="00A1287F">
              <w:rPr>
                <w:rFonts w:ascii="Times New Roman" w:hAnsi="Times New Roman" w:cs="Times New Roman"/>
                <w:iCs/>
                <w:sz w:val="28"/>
                <w:szCs w:val="28"/>
              </w:rPr>
              <w:t>согласно ст. 24.1 Федерального закона «О развитии малого и среднего предпринимательства в Российской Федерации» (отметить галочкой)</w:t>
            </w:r>
          </w:p>
        </w:tc>
        <w:tc>
          <w:tcPr>
            <w:tcW w:w="2279" w:type="pct"/>
            <w:tcBorders>
              <w:top w:val="single" w:sz="4" w:space="0" w:color="auto"/>
              <w:left w:val="single" w:sz="4" w:space="0" w:color="auto"/>
              <w:bottom w:val="single" w:sz="4" w:space="0" w:color="auto"/>
              <w:right w:val="single" w:sz="4" w:space="0" w:color="auto"/>
            </w:tcBorders>
          </w:tcPr>
          <w:p w14:paraId="00F2D1FE" w14:textId="77777777" w:rsidR="00D04B90" w:rsidRPr="00A1287F" w:rsidRDefault="00D04B90" w:rsidP="00D04B90">
            <w:pPr>
              <w:pStyle w:val="ConsPlusNonformat"/>
              <w:numPr>
                <w:ilvl w:val="0"/>
                <w:numId w:val="48"/>
              </w:numPr>
              <w:rPr>
                <w:rFonts w:ascii="Times New Roman" w:hAnsi="Times New Roman" w:cs="Times New Roman"/>
                <w:sz w:val="28"/>
                <w:szCs w:val="28"/>
              </w:rPr>
            </w:pPr>
            <w:r w:rsidRPr="00A1287F">
              <w:rPr>
                <w:rFonts w:ascii="Times New Roman" w:hAnsi="Times New Roman" w:cs="Times New Roman"/>
                <w:sz w:val="28"/>
                <w:szCs w:val="28"/>
              </w:rPr>
              <w:t>Трудоустройство (обеспечение занятости социально</w:t>
            </w:r>
            <w:r>
              <w:rPr>
                <w:rFonts w:ascii="Times New Roman" w:hAnsi="Times New Roman" w:cs="Times New Roman"/>
                <w:sz w:val="28"/>
                <w:szCs w:val="28"/>
              </w:rPr>
              <w:t xml:space="preserve"> </w:t>
            </w:r>
            <w:r w:rsidRPr="00A1287F">
              <w:rPr>
                <w:rFonts w:ascii="Times New Roman" w:hAnsi="Times New Roman" w:cs="Times New Roman"/>
                <w:sz w:val="28"/>
                <w:szCs w:val="28"/>
              </w:rPr>
              <w:t>уязвимых категорий граждан)</w:t>
            </w:r>
          </w:p>
          <w:p w14:paraId="7E6EAC40" w14:textId="77777777" w:rsidR="00D04B90" w:rsidRPr="00A1287F" w:rsidRDefault="00D04B90" w:rsidP="00D04B90">
            <w:pPr>
              <w:pStyle w:val="ConsPlusNonformat"/>
              <w:numPr>
                <w:ilvl w:val="0"/>
                <w:numId w:val="48"/>
              </w:numPr>
              <w:rPr>
                <w:rFonts w:ascii="Times New Roman" w:hAnsi="Times New Roman" w:cs="Times New Roman"/>
                <w:sz w:val="28"/>
                <w:szCs w:val="28"/>
              </w:rPr>
            </w:pPr>
            <w:r w:rsidRPr="00A1287F">
              <w:rPr>
                <w:rFonts w:ascii="Times New Roman" w:hAnsi="Times New Roman" w:cs="Times New Roman"/>
                <w:sz w:val="28"/>
                <w:szCs w:val="28"/>
              </w:rPr>
              <w:t>Реализация товаров</w:t>
            </w:r>
            <w:r>
              <w:rPr>
                <w:rFonts w:ascii="Times New Roman" w:hAnsi="Times New Roman" w:cs="Times New Roman"/>
                <w:sz w:val="28"/>
                <w:szCs w:val="28"/>
              </w:rPr>
              <w:t xml:space="preserve"> </w:t>
            </w:r>
            <w:r w:rsidRPr="00A1287F">
              <w:rPr>
                <w:rFonts w:ascii="Times New Roman" w:hAnsi="Times New Roman" w:cs="Times New Roman"/>
                <w:sz w:val="28"/>
                <w:szCs w:val="28"/>
              </w:rPr>
              <w:t>/</w:t>
            </w:r>
            <w:r>
              <w:rPr>
                <w:rFonts w:ascii="Times New Roman" w:hAnsi="Times New Roman" w:cs="Times New Roman"/>
                <w:sz w:val="28"/>
                <w:szCs w:val="28"/>
              </w:rPr>
              <w:t xml:space="preserve"> </w:t>
            </w:r>
            <w:r w:rsidRPr="00A1287F">
              <w:rPr>
                <w:rFonts w:ascii="Times New Roman" w:hAnsi="Times New Roman" w:cs="Times New Roman"/>
                <w:sz w:val="28"/>
                <w:szCs w:val="28"/>
              </w:rPr>
              <w:t>услуг (с участием социально</w:t>
            </w:r>
            <w:r>
              <w:rPr>
                <w:rFonts w:ascii="Times New Roman" w:hAnsi="Times New Roman" w:cs="Times New Roman"/>
                <w:sz w:val="28"/>
                <w:szCs w:val="28"/>
              </w:rPr>
              <w:t xml:space="preserve"> </w:t>
            </w:r>
            <w:r w:rsidRPr="00A1287F">
              <w:rPr>
                <w:rFonts w:ascii="Times New Roman" w:hAnsi="Times New Roman" w:cs="Times New Roman"/>
                <w:sz w:val="28"/>
                <w:szCs w:val="28"/>
              </w:rPr>
              <w:t>уязвимых категорий граждан)</w:t>
            </w:r>
          </w:p>
          <w:p w14:paraId="76D30F2E" w14:textId="77777777" w:rsidR="00D04B90" w:rsidRPr="00A1287F" w:rsidRDefault="00D04B90" w:rsidP="00D04B90">
            <w:pPr>
              <w:pStyle w:val="ConsPlusNonformat"/>
              <w:numPr>
                <w:ilvl w:val="0"/>
                <w:numId w:val="48"/>
              </w:numPr>
              <w:rPr>
                <w:rFonts w:ascii="Times New Roman" w:hAnsi="Times New Roman" w:cs="Times New Roman"/>
                <w:sz w:val="28"/>
                <w:szCs w:val="28"/>
              </w:rPr>
            </w:pPr>
            <w:r w:rsidRPr="00A1287F">
              <w:rPr>
                <w:rFonts w:ascii="Times New Roman" w:hAnsi="Times New Roman" w:cs="Times New Roman"/>
                <w:sz w:val="28"/>
                <w:szCs w:val="28"/>
              </w:rPr>
              <w:t>Производство товаров</w:t>
            </w:r>
            <w:r>
              <w:rPr>
                <w:rFonts w:ascii="Times New Roman" w:hAnsi="Times New Roman" w:cs="Times New Roman"/>
                <w:sz w:val="28"/>
                <w:szCs w:val="28"/>
              </w:rPr>
              <w:t xml:space="preserve"> </w:t>
            </w:r>
            <w:r w:rsidRPr="00A1287F">
              <w:rPr>
                <w:rFonts w:ascii="Times New Roman" w:hAnsi="Times New Roman" w:cs="Times New Roman"/>
                <w:sz w:val="28"/>
                <w:szCs w:val="28"/>
              </w:rPr>
              <w:t>/</w:t>
            </w:r>
            <w:r>
              <w:rPr>
                <w:rFonts w:ascii="Times New Roman" w:hAnsi="Times New Roman" w:cs="Times New Roman"/>
                <w:sz w:val="28"/>
                <w:szCs w:val="28"/>
              </w:rPr>
              <w:t xml:space="preserve"> </w:t>
            </w:r>
            <w:r w:rsidRPr="00A1287F">
              <w:rPr>
                <w:rFonts w:ascii="Times New Roman" w:hAnsi="Times New Roman" w:cs="Times New Roman"/>
                <w:sz w:val="28"/>
                <w:szCs w:val="28"/>
              </w:rPr>
              <w:t>услуг (предназначенных для социально</w:t>
            </w:r>
            <w:r>
              <w:rPr>
                <w:rFonts w:ascii="Times New Roman" w:hAnsi="Times New Roman" w:cs="Times New Roman"/>
                <w:sz w:val="28"/>
                <w:szCs w:val="28"/>
              </w:rPr>
              <w:t xml:space="preserve"> </w:t>
            </w:r>
            <w:r w:rsidRPr="00A1287F">
              <w:rPr>
                <w:rFonts w:ascii="Times New Roman" w:hAnsi="Times New Roman" w:cs="Times New Roman"/>
                <w:sz w:val="28"/>
                <w:szCs w:val="28"/>
              </w:rPr>
              <w:t>уязвимых категорий граждан)</w:t>
            </w:r>
          </w:p>
          <w:p w14:paraId="19FA4DBA" w14:textId="77777777" w:rsidR="00D04B90" w:rsidRPr="00A1287F" w:rsidRDefault="00D04B90" w:rsidP="00D04B90">
            <w:pPr>
              <w:pStyle w:val="ConsPlusNonformat"/>
              <w:numPr>
                <w:ilvl w:val="0"/>
                <w:numId w:val="48"/>
              </w:numPr>
              <w:rPr>
                <w:rFonts w:ascii="Times New Roman" w:hAnsi="Times New Roman" w:cs="Times New Roman"/>
                <w:sz w:val="28"/>
                <w:szCs w:val="28"/>
              </w:rPr>
            </w:pPr>
            <w:r w:rsidRPr="00A1287F">
              <w:rPr>
                <w:rFonts w:ascii="Times New Roman" w:hAnsi="Times New Roman" w:cs="Times New Roman"/>
                <w:sz w:val="28"/>
                <w:szCs w:val="28"/>
              </w:rPr>
              <w:t>Деятельность, направленная на общественно</w:t>
            </w:r>
            <w:r>
              <w:rPr>
                <w:rFonts w:ascii="Times New Roman" w:hAnsi="Times New Roman" w:cs="Times New Roman"/>
                <w:sz w:val="28"/>
                <w:szCs w:val="28"/>
              </w:rPr>
              <w:t xml:space="preserve"> </w:t>
            </w:r>
            <w:r w:rsidRPr="00A1287F">
              <w:rPr>
                <w:rFonts w:ascii="Times New Roman" w:hAnsi="Times New Roman" w:cs="Times New Roman"/>
                <w:sz w:val="28"/>
                <w:szCs w:val="28"/>
              </w:rPr>
              <w:t>полезные цели</w:t>
            </w:r>
          </w:p>
        </w:tc>
      </w:tr>
      <w:tr w:rsidR="00D04B90" w:rsidRPr="0061084E" w14:paraId="7E087CBA"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227BF458" w14:textId="77777777" w:rsidR="00D04B90" w:rsidRPr="00A1287F" w:rsidRDefault="00D04B90" w:rsidP="00E61D09">
            <w:pPr>
              <w:pStyle w:val="ConsPlusNonformat"/>
              <w:jc w:val="both"/>
              <w:rPr>
                <w:rFonts w:ascii="Times New Roman" w:hAnsi="Times New Roman" w:cs="Times New Roman"/>
                <w:sz w:val="28"/>
                <w:szCs w:val="28"/>
              </w:rPr>
            </w:pPr>
            <w:r w:rsidRPr="00A1287F">
              <w:rPr>
                <w:rFonts w:ascii="Times New Roman" w:hAnsi="Times New Roman" w:cs="Times New Roman"/>
                <w:sz w:val="28"/>
                <w:szCs w:val="28"/>
              </w:rPr>
              <w:lastRenderedPageBreak/>
              <w:t>3. Статус проекта (</w:t>
            </w:r>
            <w:r w:rsidRPr="00A1287F">
              <w:rPr>
                <w:rFonts w:ascii="Times New Roman" w:hAnsi="Times New Roman" w:cs="Times New Roman"/>
                <w:iCs/>
                <w:sz w:val="28"/>
                <w:szCs w:val="28"/>
              </w:rPr>
              <w:t>отметить галочкой</w:t>
            </w:r>
            <w:r w:rsidRPr="00A1287F">
              <w:rPr>
                <w:rFonts w:ascii="Times New Roman" w:hAnsi="Times New Roman" w:cs="Times New Roman"/>
                <w:sz w:val="28"/>
                <w:szCs w:val="28"/>
              </w:rPr>
              <w:t>)</w:t>
            </w:r>
          </w:p>
        </w:tc>
        <w:tc>
          <w:tcPr>
            <w:tcW w:w="2279" w:type="pct"/>
            <w:tcBorders>
              <w:top w:val="single" w:sz="4" w:space="0" w:color="auto"/>
              <w:left w:val="single" w:sz="4" w:space="0" w:color="auto"/>
              <w:bottom w:val="single" w:sz="4" w:space="0" w:color="auto"/>
              <w:right w:val="single" w:sz="4" w:space="0" w:color="auto"/>
            </w:tcBorders>
          </w:tcPr>
          <w:p w14:paraId="0859917D" w14:textId="77777777" w:rsidR="00D04B90" w:rsidRPr="0061084E" w:rsidRDefault="00D04B90" w:rsidP="00D04B90">
            <w:pPr>
              <w:pStyle w:val="ConsPlusNonformat"/>
              <w:numPr>
                <w:ilvl w:val="0"/>
                <w:numId w:val="48"/>
              </w:numPr>
              <w:rPr>
                <w:rFonts w:ascii="Times New Roman" w:hAnsi="Times New Roman" w:cs="Times New Roman"/>
                <w:sz w:val="28"/>
                <w:szCs w:val="28"/>
              </w:rPr>
            </w:pPr>
            <w:r w:rsidRPr="0061084E">
              <w:rPr>
                <w:rFonts w:ascii="Times New Roman" w:hAnsi="Times New Roman" w:cs="Times New Roman"/>
                <w:sz w:val="28"/>
                <w:szCs w:val="28"/>
              </w:rPr>
              <w:t>новый,</w:t>
            </w:r>
          </w:p>
          <w:p w14:paraId="6F2F20C1" w14:textId="77777777" w:rsidR="00D04B90" w:rsidRPr="0061084E" w:rsidRDefault="00D04B90" w:rsidP="00D04B90">
            <w:pPr>
              <w:pStyle w:val="ConsPlusNonformat"/>
              <w:numPr>
                <w:ilvl w:val="0"/>
                <w:numId w:val="48"/>
              </w:numPr>
              <w:rPr>
                <w:rFonts w:ascii="Times New Roman" w:hAnsi="Times New Roman" w:cs="Times New Roman"/>
                <w:sz w:val="28"/>
                <w:szCs w:val="28"/>
              </w:rPr>
            </w:pPr>
            <w:r w:rsidRPr="0061084E">
              <w:rPr>
                <w:rFonts w:ascii="Times New Roman" w:hAnsi="Times New Roman" w:cs="Times New Roman"/>
                <w:sz w:val="28"/>
                <w:szCs w:val="28"/>
              </w:rPr>
              <w:t>расширение деятельности при реализации ранее созданного проекта</w:t>
            </w:r>
          </w:p>
        </w:tc>
      </w:tr>
      <w:tr w:rsidR="00D04B90" w:rsidRPr="0061084E" w14:paraId="2D0260C5" w14:textId="77777777" w:rsidTr="00E61D09">
        <w:trPr>
          <w:trHeight w:val="229"/>
        </w:trPr>
        <w:tc>
          <w:tcPr>
            <w:tcW w:w="2721" w:type="pct"/>
            <w:tcBorders>
              <w:top w:val="single" w:sz="4" w:space="0" w:color="auto"/>
              <w:left w:val="single" w:sz="4" w:space="0" w:color="auto"/>
              <w:right w:val="single" w:sz="4" w:space="0" w:color="auto"/>
            </w:tcBorders>
          </w:tcPr>
          <w:p w14:paraId="26A5EC13" w14:textId="77777777" w:rsidR="00D04B90" w:rsidRPr="0061084E" w:rsidRDefault="00D04B90" w:rsidP="00E61D09">
            <w:pPr>
              <w:pStyle w:val="ConsPlusNonformat"/>
              <w:jc w:val="both"/>
              <w:rPr>
                <w:rFonts w:ascii="Times New Roman" w:hAnsi="Times New Roman" w:cs="Times New Roman"/>
                <w:b/>
                <w:sz w:val="28"/>
                <w:szCs w:val="28"/>
              </w:rPr>
            </w:pPr>
            <w:r w:rsidRPr="00A1287F">
              <w:rPr>
                <w:rFonts w:ascii="Times New Roman" w:hAnsi="Times New Roman" w:cs="Times New Roman"/>
                <w:sz w:val="28"/>
                <w:szCs w:val="28"/>
              </w:rPr>
              <w:t>4.</w:t>
            </w:r>
            <w:r w:rsidRPr="0061084E">
              <w:rPr>
                <w:rFonts w:ascii="Times New Roman" w:hAnsi="Times New Roman" w:cs="Times New Roman"/>
                <w:b/>
                <w:sz w:val="28"/>
                <w:szCs w:val="28"/>
              </w:rPr>
              <w:t xml:space="preserve"> </w:t>
            </w:r>
            <w:r w:rsidRPr="00A1287F">
              <w:rPr>
                <w:rFonts w:ascii="Times New Roman" w:hAnsi="Times New Roman" w:cs="Times New Roman"/>
                <w:sz w:val="28"/>
                <w:szCs w:val="28"/>
              </w:rPr>
              <w:t>Краткое описание проекта:</w:t>
            </w:r>
          </w:p>
        </w:tc>
        <w:tc>
          <w:tcPr>
            <w:tcW w:w="2279" w:type="pct"/>
            <w:tcBorders>
              <w:top w:val="single" w:sz="4" w:space="0" w:color="auto"/>
              <w:left w:val="single" w:sz="4" w:space="0" w:color="auto"/>
              <w:right w:val="single" w:sz="4" w:space="0" w:color="auto"/>
            </w:tcBorders>
          </w:tcPr>
          <w:p w14:paraId="465E5C29"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2CEA864E" w14:textId="77777777" w:rsidTr="00E61D09">
        <w:trPr>
          <w:trHeight w:val="335"/>
        </w:trPr>
        <w:tc>
          <w:tcPr>
            <w:tcW w:w="2721" w:type="pct"/>
            <w:tcBorders>
              <w:top w:val="single" w:sz="4" w:space="0" w:color="auto"/>
              <w:left w:val="single" w:sz="4" w:space="0" w:color="auto"/>
              <w:right w:val="single" w:sz="4" w:space="0" w:color="auto"/>
            </w:tcBorders>
          </w:tcPr>
          <w:p w14:paraId="4F47312B" w14:textId="77777777" w:rsidR="00D04B90" w:rsidRPr="0061084E" w:rsidRDefault="00D04B90" w:rsidP="00D04B90">
            <w:pPr>
              <w:pStyle w:val="ConsPlusNonformat"/>
              <w:numPr>
                <w:ilvl w:val="1"/>
                <w:numId w:val="50"/>
              </w:numPr>
              <w:ind w:hanging="371"/>
              <w:rPr>
                <w:rFonts w:ascii="Times New Roman" w:hAnsi="Times New Roman" w:cs="Times New Roman"/>
                <w:sz w:val="28"/>
                <w:szCs w:val="28"/>
              </w:rPr>
            </w:pPr>
            <w:r w:rsidRPr="0061084E">
              <w:rPr>
                <w:rFonts w:ascii="Times New Roman" w:hAnsi="Times New Roman" w:cs="Times New Roman"/>
                <w:sz w:val="28"/>
                <w:szCs w:val="28"/>
              </w:rPr>
              <w:t>Цель социального проекта</w:t>
            </w:r>
          </w:p>
        </w:tc>
        <w:tc>
          <w:tcPr>
            <w:tcW w:w="2279" w:type="pct"/>
            <w:tcBorders>
              <w:top w:val="single" w:sz="4" w:space="0" w:color="auto"/>
              <w:left w:val="single" w:sz="4" w:space="0" w:color="auto"/>
              <w:right w:val="single" w:sz="4" w:space="0" w:color="auto"/>
            </w:tcBorders>
          </w:tcPr>
          <w:p w14:paraId="79362306"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47F2C9F4" w14:textId="77777777" w:rsidTr="00E61D09">
        <w:trPr>
          <w:trHeight w:val="335"/>
        </w:trPr>
        <w:tc>
          <w:tcPr>
            <w:tcW w:w="2721" w:type="pct"/>
            <w:tcBorders>
              <w:top w:val="single" w:sz="4" w:space="0" w:color="auto"/>
              <w:left w:val="single" w:sz="4" w:space="0" w:color="auto"/>
              <w:right w:val="single" w:sz="4" w:space="0" w:color="auto"/>
            </w:tcBorders>
          </w:tcPr>
          <w:p w14:paraId="3C2F322E" w14:textId="77777777" w:rsidR="00D04B90" w:rsidRPr="0061084E" w:rsidRDefault="00D04B90" w:rsidP="00E61D09">
            <w:pPr>
              <w:pStyle w:val="ConsPlusNonformat"/>
              <w:ind w:left="720"/>
              <w:rPr>
                <w:rFonts w:ascii="Times New Roman" w:hAnsi="Times New Roman" w:cs="Times New Roman"/>
                <w:sz w:val="28"/>
                <w:szCs w:val="28"/>
              </w:rPr>
            </w:pPr>
            <w:r w:rsidRPr="0061084E">
              <w:rPr>
                <w:rFonts w:ascii="Times New Roman" w:hAnsi="Times New Roman" w:cs="Times New Roman"/>
                <w:sz w:val="28"/>
                <w:szCs w:val="28"/>
              </w:rPr>
              <w:t>4.2.</w:t>
            </w:r>
            <w:r>
              <w:rPr>
                <w:rFonts w:ascii="Times New Roman" w:hAnsi="Times New Roman" w:cs="Times New Roman"/>
                <w:sz w:val="28"/>
                <w:szCs w:val="28"/>
              </w:rPr>
              <w:t xml:space="preserve"> </w:t>
            </w:r>
            <w:r w:rsidRPr="0061084E">
              <w:rPr>
                <w:rFonts w:ascii="Times New Roman" w:hAnsi="Times New Roman" w:cs="Times New Roman"/>
                <w:sz w:val="28"/>
                <w:szCs w:val="28"/>
              </w:rPr>
              <w:t>Социальная проблема (потребность потребителя), на решение которой направлен проект</w:t>
            </w:r>
          </w:p>
        </w:tc>
        <w:tc>
          <w:tcPr>
            <w:tcW w:w="2279" w:type="pct"/>
            <w:tcBorders>
              <w:top w:val="single" w:sz="4" w:space="0" w:color="auto"/>
              <w:left w:val="single" w:sz="4" w:space="0" w:color="auto"/>
              <w:right w:val="single" w:sz="4" w:space="0" w:color="auto"/>
            </w:tcBorders>
          </w:tcPr>
          <w:p w14:paraId="79A4F25D"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2C3B840B" w14:textId="77777777" w:rsidTr="00E61D09">
        <w:trPr>
          <w:trHeight w:val="335"/>
        </w:trPr>
        <w:tc>
          <w:tcPr>
            <w:tcW w:w="2721" w:type="pct"/>
            <w:tcBorders>
              <w:top w:val="single" w:sz="4" w:space="0" w:color="auto"/>
              <w:left w:val="single" w:sz="4" w:space="0" w:color="auto"/>
              <w:right w:val="single" w:sz="4" w:space="0" w:color="auto"/>
            </w:tcBorders>
          </w:tcPr>
          <w:p w14:paraId="483A6C55" w14:textId="77777777" w:rsidR="00D04B90" w:rsidRPr="0061084E" w:rsidRDefault="00D04B90" w:rsidP="00E61D09">
            <w:pPr>
              <w:pStyle w:val="ConsPlusNonformat"/>
              <w:ind w:left="720"/>
              <w:rPr>
                <w:rFonts w:ascii="Times New Roman" w:hAnsi="Times New Roman" w:cs="Times New Roman"/>
                <w:sz w:val="28"/>
                <w:szCs w:val="28"/>
              </w:rPr>
            </w:pPr>
            <w:r w:rsidRPr="0061084E">
              <w:rPr>
                <w:rFonts w:ascii="Times New Roman" w:hAnsi="Times New Roman" w:cs="Times New Roman"/>
                <w:sz w:val="28"/>
                <w:szCs w:val="28"/>
              </w:rPr>
              <w:t>4.3.Целевая аудитория, на которую направлен проект</w:t>
            </w:r>
          </w:p>
        </w:tc>
        <w:tc>
          <w:tcPr>
            <w:tcW w:w="2279" w:type="pct"/>
            <w:tcBorders>
              <w:top w:val="single" w:sz="4" w:space="0" w:color="auto"/>
              <w:left w:val="single" w:sz="4" w:space="0" w:color="auto"/>
              <w:right w:val="single" w:sz="4" w:space="0" w:color="auto"/>
            </w:tcBorders>
          </w:tcPr>
          <w:p w14:paraId="045AD8CB"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452683CF" w14:textId="77777777" w:rsidTr="00E61D09">
        <w:trPr>
          <w:trHeight w:val="335"/>
        </w:trPr>
        <w:tc>
          <w:tcPr>
            <w:tcW w:w="2721" w:type="pct"/>
            <w:tcBorders>
              <w:top w:val="single" w:sz="4" w:space="0" w:color="auto"/>
              <w:left w:val="single" w:sz="4" w:space="0" w:color="auto"/>
              <w:right w:val="single" w:sz="4" w:space="0" w:color="auto"/>
            </w:tcBorders>
          </w:tcPr>
          <w:p w14:paraId="0245587E" w14:textId="77777777" w:rsidR="00D04B90" w:rsidRPr="0061084E" w:rsidRDefault="00D04B90" w:rsidP="00E61D09">
            <w:pPr>
              <w:pStyle w:val="ConsPlusNonformat"/>
              <w:ind w:left="720"/>
              <w:rPr>
                <w:rFonts w:ascii="Times New Roman" w:hAnsi="Times New Roman" w:cs="Times New Roman"/>
                <w:sz w:val="28"/>
                <w:szCs w:val="28"/>
              </w:rPr>
            </w:pPr>
            <w:r w:rsidRPr="0061084E">
              <w:rPr>
                <w:rFonts w:ascii="Times New Roman" w:hAnsi="Times New Roman" w:cs="Times New Roman"/>
                <w:sz w:val="28"/>
                <w:szCs w:val="28"/>
              </w:rPr>
              <w:t>4.4.Способы решения социальной проблемы</w:t>
            </w:r>
          </w:p>
        </w:tc>
        <w:tc>
          <w:tcPr>
            <w:tcW w:w="2279" w:type="pct"/>
            <w:tcBorders>
              <w:top w:val="single" w:sz="4" w:space="0" w:color="auto"/>
              <w:left w:val="single" w:sz="4" w:space="0" w:color="auto"/>
              <w:right w:val="single" w:sz="4" w:space="0" w:color="auto"/>
            </w:tcBorders>
          </w:tcPr>
          <w:p w14:paraId="3960799E"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0ED0F1C8" w14:textId="77777777" w:rsidTr="00E61D09">
        <w:trPr>
          <w:trHeight w:val="335"/>
        </w:trPr>
        <w:tc>
          <w:tcPr>
            <w:tcW w:w="2721" w:type="pct"/>
            <w:tcBorders>
              <w:top w:val="single" w:sz="4" w:space="0" w:color="auto"/>
              <w:left w:val="single" w:sz="4" w:space="0" w:color="auto"/>
              <w:right w:val="single" w:sz="4" w:space="0" w:color="auto"/>
            </w:tcBorders>
          </w:tcPr>
          <w:p w14:paraId="719B6BC5" w14:textId="77777777" w:rsidR="00D04B90" w:rsidRPr="0061084E" w:rsidRDefault="00D04B90" w:rsidP="00E61D09">
            <w:pPr>
              <w:pStyle w:val="ConsPlusNonformat"/>
              <w:ind w:left="720"/>
              <w:rPr>
                <w:rFonts w:ascii="Times New Roman" w:hAnsi="Times New Roman" w:cs="Times New Roman"/>
                <w:sz w:val="28"/>
                <w:szCs w:val="28"/>
              </w:rPr>
            </w:pPr>
            <w:r w:rsidRPr="0061084E">
              <w:rPr>
                <w:rFonts w:ascii="Times New Roman" w:hAnsi="Times New Roman" w:cs="Times New Roman"/>
                <w:sz w:val="28"/>
                <w:szCs w:val="28"/>
              </w:rPr>
              <w:t>4.5.Продукция (товары, работы, услуги)</w:t>
            </w:r>
            <w:r>
              <w:rPr>
                <w:rFonts w:ascii="Times New Roman" w:hAnsi="Times New Roman" w:cs="Times New Roman"/>
                <w:sz w:val="28"/>
                <w:szCs w:val="28"/>
              </w:rPr>
              <w:t>,</w:t>
            </w:r>
            <w:r w:rsidRPr="0061084E">
              <w:rPr>
                <w:rFonts w:ascii="Times New Roman" w:hAnsi="Times New Roman" w:cs="Times New Roman"/>
                <w:sz w:val="28"/>
                <w:szCs w:val="28"/>
              </w:rPr>
              <w:t xml:space="preserve"> предлагаемая потребителю (целевой аудитории)</w:t>
            </w:r>
          </w:p>
        </w:tc>
        <w:tc>
          <w:tcPr>
            <w:tcW w:w="2279" w:type="pct"/>
            <w:tcBorders>
              <w:top w:val="single" w:sz="4" w:space="0" w:color="auto"/>
              <w:left w:val="single" w:sz="4" w:space="0" w:color="auto"/>
              <w:right w:val="single" w:sz="4" w:space="0" w:color="auto"/>
            </w:tcBorders>
          </w:tcPr>
          <w:p w14:paraId="72826105"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2C9C802D" w14:textId="77777777" w:rsidTr="00E61D09">
        <w:trPr>
          <w:trHeight w:val="335"/>
        </w:trPr>
        <w:tc>
          <w:tcPr>
            <w:tcW w:w="2721" w:type="pct"/>
            <w:tcBorders>
              <w:top w:val="single" w:sz="4" w:space="0" w:color="auto"/>
              <w:left w:val="single" w:sz="4" w:space="0" w:color="auto"/>
              <w:right w:val="single" w:sz="4" w:space="0" w:color="auto"/>
            </w:tcBorders>
          </w:tcPr>
          <w:p w14:paraId="00D84DF7" w14:textId="77777777" w:rsidR="00D04B90" w:rsidRPr="0061084E" w:rsidRDefault="00D04B90" w:rsidP="00E61D09">
            <w:pPr>
              <w:pStyle w:val="ConsPlusNonformat"/>
              <w:ind w:left="720"/>
              <w:rPr>
                <w:rFonts w:ascii="Times New Roman" w:hAnsi="Times New Roman" w:cs="Times New Roman"/>
                <w:sz w:val="28"/>
                <w:szCs w:val="28"/>
              </w:rPr>
            </w:pPr>
            <w:r w:rsidRPr="0061084E">
              <w:rPr>
                <w:rFonts w:ascii="Times New Roman" w:hAnsi="Times New Roman" w:cs="Times New Roman"/>
                <w:sz w:val="28"/>
                <w:szCs w:val="28"/>
              </w:rPr>
              <w:t>4.6. Продвижение проекта (реклама, стимулирование продаж). Каналы сбыта</w:t>
            </w:r>
          </w:p>
        </w:tc>
        <w:tc>
          <w:tcPr>
            <w:tcW w:w="2279" w:type="pct"/>
            <w:tcBorders>
              <w:top w:val="single" w:sz="4" w:space="0" w:color="auto"/>
              <w:left w:val="single" w:sz="4" w:space="0" w:color="auto"/>
              <w:right w:val="single" w:sz="4" w:space="0" w:color="auto"/>
            </w:tcBorders>
          </w:tcPr>
          <w:p w14:paraId="0533BB13"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1DFA0719" w14:textId="77777777" w:rsidTr="00E61D09">
        <w:trPr>
          <w:trHeight w:val="335"/>
        </w:trPr>
        <w:tc>
          <w:tcPr>
            <w:tcW w:w="2721" w:type="pct"/>
            <w:tcBorders>
              <w:top w:val="single" w:sz="4" w:space="0" w:color="auto"/>
              <w:left w:val="single" w:sz="4" w:space="0" w:color="auto"/>
              <w:right w:val="single" w:sz="4" w:space="0" w:color="auto"/>
            </w:tcBorders>
          </w:tcPr>
          <w:p w14:paraId="0AEE0D22" w14:textId="77777777" w:rsidR="00D04B90" w:rsidRPr="0061084E" w:rsidRDefault="00D04B90" w:rsidP="00E61D09">
            <w:pPr>
              <w:pStyle w:val="ConsPlusNonformat"/>
              <w:ind w:left="720"/>
              <w:rPr>
                <w:rFonts w:ascii="Times New Roman" w:hAnsi="Times New Roman" w:cs="Times New Roman"/>
                <w:sz w:val="28"/>
                <w:szCs w:val="28"/>
              </w:rPr>
            </w:pPr>
            <w:r w:rsidRPr="0061084E">
              <w:rPr>
                <w:rFonts w:ascii="Times New Roman" w:hAnsi="Times New Roman" w:cs="Times New Roman"/>
                <w:sz w:val="28"/>
                <w:szCs w:val="28"/>
              </w:rPr>
              <w:t>4.7.География сбыта</w:t>
            </w:r>
          </w:p>
        </w:tc>
        <w:tc>
          <w:tcPr>
            <w:tcW w:w="2279" w:type="pct"/>
            <w:tcBorders>
              <w:top w:val="single" w:sz="4" w:space="0" w:color="auto"/>
              <w:left w:val="single" w:sz="4" w:space="0" w:color="auto"/>
              <w:right w:val="single" w:sz="4" w:space="0" w:color="auto"/>
            </w:tcBorders>
          </w:tcPr>
          <w:p w14:paraId="697A902D"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1048E3" w14:paraId="22584B3C" w14:textId="77777777" w:rsidTr="00E61D09">
        <w:trPr>
          <w:trHeight w:val="144"/>
        </w:trPr>
        <w:tc>
          <w:tcPr>
            <w:tcW w:w="2721" w:type="pct"/>
            <w:tcBorders>
              <w:top w:val="single" w:sz="4" w:space="0" w:color="auto"/>
              <w:left w:val="single" w:sz="4" w:space="0" w:color="auto"/>
              <w:bottom w:val="single" w:sz="4" w:space="0" w:color="auto"/>
              <w:right w:val="single" w:sz="4" w:space="0" w:color="auto"/>
            </w:tcBorders>
          </w:tcPr>
          <w:p w14:paraId="1BEF05BA" w14:textId="77777777" w:rsidR="00D04B90" w:rsidRPr="001048E3" w:rsidRDefault="00D04B90" w:rsidP="00E61D09">
            <w:pPr>
              <w:pStyle w:val="ConsPlusNonformat"/>
              <w:jc w:val="both"/>
              <w:rPr>
                <w:rFonts w:ascii="Times New Roman" w:hAnsi="Times New Roman" w:cs="Times New Roman"/>
                <w:sz w:val="28"/>
                <w:szCs w:val="28"/>
              </w:rPr>
            </w:pPr>
            <w:r w:rsidRPr="001048E3">
              <w:rPr>
                <w:rFonts w:ascii="Times New Roman" w:hAnsi="Times New Roman" w:cs="Times New Roman"/>
                <w:sz w:val="28"/>
                <w:szCs w:val="28"/>
              </w:rPr>
              <w:t>5. Общая сумма расходов на реализацию проекта/бюджет проекта, руб.</w:t>
            </w:r>
          </w:p>
        </w:tc>
        <w:tc>
          <w:tcPr>
            <w:tcW w:w="2279" w:type="pct"/>
            <w:tcBorders>
              <w:top w:val="single" w:sz="4" w:space="0" w:color="auto"/>
              <w:left w:val="single" w:sz="4" w:space="0" w:color="auto"/>
              <w:bottom w:val="single" w:sz="4" w:space="0" w:color="auto"/>
              <w:right w:val="single" w:sz="4" w:space="0" w:color="auto"/>
            </w:tcBorders>
          </w:tcPr>
          <w:p w14:paraId="3BBB7A86" w14:textId="77777777" w:rsidR="00D04B90" w:rsidRPr="001048E3" w:rsidRDefault="00D04B90" w:rsidP="00E61D09">
            <w:pPr>
              <w:pStyle w:val="ConsPlusNonformat"/>
              <w:jc w:val="both"/>
              <w:rPr>
                <w:rFonts w:ascii="Times New Roman" w:hAnsi="Times New Roman" w:cs="Times New Roman"/>
                <w:sz w:val="28"/>
                <w:szCs w:val="28"/>
              </w:rPr>
            </w:pPr>
          </w:p>
        </w:tc>
      </w:tr>
      <w:tr w:rsidR="00D04B90" w:rsidRPr="001048E3" w14:paraId="358E3332" w14:textId="77777777" w:rsidTr="00E61D09">
        <w:trPr>
          <w:trHeight w:val="263"/>
        </w:trPr>
        <w:tc>
          <w:tcPr>
            <w:tcW w:w="2721" w:type="pct"/>
            <w:tcBorders>
              <w:top w:val="single" w:sz="4" w:space="0" w:color="auto"/>
              <w:left w:val="single" w:sz="4" w:space="0" w:color="auto"/>
              <w:bottom w:val="single" w:sz="4" w:space="0" w:color="auto"/>
              <w:right w:val="single" w:sz="4" w:space="0" w:color="auto"/>
            </w:tcBorders>
          </w:tcPr>
          <w:p w14:paraId="304B0D7F"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6. Сумма гранта (не менее 100 тыс. руб., но не более 500 тыс. руб.)</w:t>
            </w:r>
            <w:r w:rsidRPr="001048E3">
              <w:rPr>
                <w:rFonts w:ascii="Times New Roman" w:hAnsi="Times New Roman" w:cs="Times New Roman"/>
                <w:sz w:val="28"/>
                <w:szCs w:val="28"/>
                <w:vertAlign w:val="superscript"/>
              </w:rPr>
              <w:footnoteReference w:id="1"/>
            </w:r>
            <w:r>
              <w:rPr>
                <w:rFonts w:ascii="Times New Roman" w:hAnsi="Times New Roman" w:cs="Times New Roman"/>
                <w:sz w:val="28"/>
                <w:szCs w:val="28"/>
              </w:rPr>
              <w:t>,</w:t>
            </w:r>
            <w:r w:rsidRPr="001048E3">
              <w:rPr>
                <w:rFonts w:ascii="Times New Roman" w:hAnsi="Times New Roman" w:cs="Times New Roman"/>
                <w:sz w:val="28"/>
                <w:szCs w:val="28"/>
              </w:rPr>
              <w:t xml:space="preserve"> руб.  </w:t>
            </w:r>
          </w:p>
        </w:tc>
        <w:tc>
          <w:tcPr>
            <w:tcW w:w="2279" w:type="pct"/>
            <w:tcBorders>
              <w:top w:val="single" w:sz="4" w:space="0" w:color="auto"/>
              <w:left w:val="single" w:sz="4" w:space="0" w:color="auto"/>
              <w:bottom w:val="single" w:sz="4" w:space="0" w:color="auto"/>
              <w:right w:val="single" w:sz="4" w:space="0" w:color="auto"/>
            </w:tcBorders>
          </w:tcPr>
          <w:p w14:paraId="4A518CAA" w14:textId="77777777" w:rsidR="00D04B90" w:rsidRPr="001048E3" w:rsidRDefault="00D04B90" w:rsidP="00E61D09">
            <w:pPr>
              <w:pStyle w:val="ConsPlusNonformat"/>
              <w:jc w:val="both"/>
              <w:rPr>
                <w:rFonts w:ascii="Times New Roman" w:hAnsi="Times New Roman" w:cs="Times New Roman"/>
                <w:sz w:val="28"/>
                <w:szCs w:val="28"/>
              </w:rPr>
            </w:pPr>
          </w:p>
        </w:tc>
      </w:tr>
      <w:tr w:rsidR="00D04B90" w:rsidRPr="001048E3" w14:paraId="7C8DBB51" w14:textId="77777777" w:rsidTr="00E61D09">
        <w:trPr>
          <w:trHeight w:val="263"/>
        </w:trPr>
        <w:tc>
          <w:tcPr>
            <w:tcW w:w="2721" w:type="pct"/>
            <w:tcBorders>
              <w:top w:val="single" w:sz="4" w:space="0" w:color="auto"/>
              <w:left w:val="single" w:sz="4" w:space="0" w:color="auto"/>
              <w:bottom w:val="single" w:sz="4" w:space="0" w:color="auto"/>
              <w:right w:val="single" w:sz="4" w:space="0" w:color="auto"/>
            </w:tcBorders>
          </w:tcPr>
          <w:p w14:paraId="2B4ECC0C"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 xml:space="preserve">7. Сумма </w:t>
            </w:r>
            <w:proofErr w:type="spellStart"/>
            <w:r w:rsidRPr="001048E3">
              <w:rPr>
                <w:rFonts w:ascii="Times New Roman" w:hAnsi="Times New Roman" w:cs="Times New Roman"/>
                <w:sz w:val="28"/>
                <w:szCs w:val="28"/>
              </w:rPr>
              <w:t>софинансирования</w:t>
            </w:r>
            <w:proofErr w:type="spellEnd"/>
            <w:r w:rsidRPr="001048E3">
              <w:rPr>
                <w:rFonts w:ascii="Times New Roman" w:hAnsi="Times New Roman" w:cs="Times New Roman"/>
                <w:sz w:val="28"/>
                <w:szCs w:val="28"/>
              </w:rPr>
              <w:t xml:space="preserve">  (не менее </w:t>
            </w:r>
            <w:r>
              <w:rPr>
                <w:rFonts w:ascii="Times New Roman" w:hAnsi="Times New Roman" w:cs="Times New Roman"/>
                <w:sz w:val="28"/>
                <w:szCs w:val="28"/>
              </w:rPr>
              <w:t xml:space="preserve"> </w:t>
            </w:r>
            <w:r w:rsidRPr="001048E3">
              <w:rPr>
                <w:rFonts w:ascii="Times New Roman" w:hAnsi="Times New Roman" w:cs="Times New Roman"/>
                <w:sz w:val="28"/>
                <w:szCs w:val="28"/>
              </w:rPr>
              <w:t>50</w:t>
            </w:r>
            <w:r>
              <w:rPr>
                <w:rFonts w:ascii="Times New Roman" w:hAnsi="Times New Roman" w:cs="Times New Roman"/>
                <w:sz w:val="28"/>
                <w:szCs w:val="28"/>
              </w:rPr>
              <w:t xml:space="preserve"> </w:t>
            </w:r>
            <w:r w:rsidRPr="001048E3">
              <w:rPr>
                <w:rFonts w:ascii="Times New Roman" w:hAnsi="Times New Roman" w:cs="Times New Roman"/>
                <w:sz w:val="28"/>
                <w:szCs w:val="28"/>
              </w:rPr>
              <w:t>% от размера расходов, предусмотренных на реализацию проекта)</w:t>
            </w:r>
            <w:r>
              <w:rPr>
                <w:rFonts w:ascii="Times New Roman" w:hAnsi="Times New Roman" w:cs="Times New Roman"/>
                <w:sz w:val="28"/>
                <w:szCs w:val="28"/>
              </w:rPr>
              <w:t>,</w:t>
            </w:r>
            <w:r w:rsidRPr="001048E3">
              <w:rPr>
                <w:rFonts w:ascii="Times New Roman" w:hAnsi="Times New Roman" w:cs="Times New Roman"/>
                <w:sz w:val="28"/>
                <w:szCs w:val="28"/>
              </w:rPr>
              <w:t xml:space="preserve"> руб.</w:t>
            </w:r>
          </w:p>
        </w:tc>
        <w:tc>
          <w:tcPr>
            <w:tcW w:w="2279" w:type="pct"/>
            <w:tcBorders>
              <w:top w:val="single" w:sz="4" w:space="0" w:color="auto"/>
              <w:left w:val="single" w:sz="4" w:space="0" w:color="auto"/>
              <w:bottom w:val="single" w:sz="4" w:space="0" w:color="auto"/>
              <w:right w:val="single" w:sz="4" w:space="0" w:color="auto"/>
            </w:tcBorders>
          </w:tcPr>
          <w:p w14:paraId="08F6BBC2" w14:textId="77777777" w:rsidR="00D04B90" w:rsidRPr="001048E3" w:rsidRDefault="00D04B90" w:rsidP="00E61D09">
            <w:pPr>
              <w:pStyle w:val="ConsPlusNonformat"/>
              <w:jc w:val="both"/>
              <w:rPr>
                <w:rFonts w:ascii="Times New Roman" w:hAnsi="Times New Roman" w:cs="Times New Roman"/>
                <w:sz w:val="28"/>
                <w:szCs w:val="28"/>
              </w:rPr>
            </w:pPr>
          </w:p>
        </w:tc>
      </w:tr>
      <w:tr w:rsidR="00D04B90" w:rsidRPr="001048E3" w14:paraId="27C5E579" w14:textId="77777777" w:rsidTr="00E61D09">
        <w:trPr>
          <w:trHeight w:val="263"/>
        </w:trPr>
        <w:tc>
          <w:tcPr>
            <w:tcW w:w="2721" w:type="pct"/>
            <w:tcBorders>
              <w:top w:val="single" w:sz="4" w:space="0" w:color="auto"/>
              <w:left w:val="single" w:sz="4" w:space="0" w:color="auto"/>
              <w:bottom w:val="single" w:sz="4" w:space="0" w:color="auto"/>
              <w:right w:val="single" w:sz="4" w:space="0" w:color="auto"/>
            </w:tcBorders>
          </w:tcPr>
          <w:p w14:paraId="64581B51"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 xml:space="preserve">8. Источники средств для </w:t>
            </w:r>
            <w:proofErr w:type="spellStart"/>
            <w:r w:rsidRPr="001048E3">
              <w:rPr>
                <w:rFonts w:ascii="Times New Roman" w:hAnsi="Times New Roman" w:cs="Times New Roman"/>
                <w:sz w:val="28"/>
                <w:szCs w:val="28"/>
              </w:rPr>
              <w:t>софинансирования</w:t>
            </w:r>
            <w:proofErr w:type="spellEnd"/>
          </w:p>
        </w:tc>
        <w:tc>
          <w:tcPr>
            <w:tcW w:w="2279" w:type="pct"/>
            <w:tcBorders>
              <w:top w:val="single" w:sz="4" w:space="0" w:color="auto"/>
              <w:left w:val="single" w:sz="4" w:space="0" w:color="auto"/>
              <w:bottom w:val="single" w:sz="4" w:space="0" w:color="auto"/>
              <w:right w:val="single" w:sz="4" w:space="0" w:color="auto"/>
            </w:tcBorders>
          </w:tcPr>
          <w:p w14:paraId="231CED3C" w14:textId="77777777" w:rsidR="00D04B90" w:rsidRPr="001048E3" w:rsidRDefault="00D04B90" w:rsidP="00E61D09">
            <w:pPr>
              <w:pStyle w:val="ConsPlusNonformat"/>
              <w:jc w:val="both"/>
              <w:rPr>
                <w:rFonts w:ascii="Times New Roman" w:hAnsi="Times New Roman" w:cs="Times New Roman"/>
                <w:sz w:val="28"/>
                <w:szCs w:val="28"/>
              </w:rPr>
            </w:pPr>
          </w:p>
        </w:tc>
      </w:tr>
      <w:tr w:rsidR="00D04B90" w:rsidRPr="001048E3" w14:paraId="4FF89892" w14:textId="77777777" w:rsidTr="00E61D09">
        <w:trPr>
          <w:trHeight w:val="263"/>
        </w:trPr>
        <w:tc>
          <w:tcPr>
            <w:tcW w:w="2721" w:type="pct"/>
            <w:tcBorders>
              <w:top w:val="single" w:sz="4" w:space="0" w:color="auto"/>
              <w:left w:val="single" w:sz="4" w:space="0" w:color="auto"/>
              <w:bottom w:val="single" w:sz="4" w:space="0" w:color="auto"/>
              <w:right w:val="single" w:sz="4" w:space="0" w:color="auto"/>
            </w:tcBorders>
          </w:tcPr>
          <w:p w14:paraId="6E012227"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8.1. Собственные средства, руб.</w:t>
            </w:r>
          </w:p>
        </w:tc>
        <w:tc>
          <w:tcPr>
            <w:tcW w:w="2279" w:type="pct"/>
            <w:tcBorders>
              <w:top w:val="single" w:sz="4" w:space="0" w:color="auto"/>
              <w:left w:val="single" w:sz="4" w:space="0" w:color="auto"/>
              <w:bottom w:val="single" w:sz="4" w:space="0" w:color="auto"/>
              <w:right w:val="single" w:sz="4" w:space="0" w:color="auto"/>
            </w:tcBorders>
          </w:tcPr>
          <w:p w14:paraId="3C883225" w14:textId="77777777" w:rsidR="00D04B90" w:rsidRPr="001048E3" w:rsidRDefault="00D04B90" w:rsidP="00E61D09">
            <w:pPr>
              <w:pStyle w:val="ConsPlusNonformat"/>
              <w:jc w:val="both"/>
              <w:rPr>
                <w:rFonts w:ascii="Times New Roman" w:hAnsi="Times New Roman" w:cs="Times New Roman"/>
                <w:sz w:val="28"/>
                <w:szCs w:val="28"/>
              </w:rPr>
            </w:pPr>
          </w:p>
        </w:tc>
      </w:tr>
      <w:tr w:rsidR="00D04B90" w:rsidRPr="001048E3" w14:paraId="6ECF923B" w14:textId="77777777" w:rsidTr="00E61D09">
        <w:trPr>
          <w:trHeight w:val="263"/>
        </w:trPr>
        <w:tc>
          <w:tcPr>
            <w:tcW w:w="2721" w:type="pct"/>
            <w:tcBorders>
              <w:top w:val="single" w:sz="4" w:space="0" w:color="auto"/>
              <w:left w:val="single" w:sz="4" w:space="0" w:color="auto"/>
              <w:bottom w:val="single" w:sz="4" w:space="0" w:color="auto"/>
              <w:right w:val="single" w:sz="4" w:space="0" w:color="auto"/>
            </w:tcBorders>
          </w:tcPr>
          <w:p w14:paraId="0F01FECC"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8.2. Заемные средства, руб.</w:t>
            </w:r>
          </w:p>
          <w:p w14:paraId="5A987ED9"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Условия использования (срок, ставка)</w:t>
            </w:r>
          </w:p>
        </w:tc>
        <w:tc>
          <w:tcPr>
            <w:tcW w:w="2279" w:type="pct"/>
            <w:tcBorders>
              <w:top w:val="single" w:sz="4" w:space="0" w:color="auto"/>
              <w:left w:val="single" w:sz="4" w:space="0" w:color="auto"/>
              <w:bottom w:val="single" w:sz="4" w:space="0" w:color="auto"/>
              <w:right w:val="single" w:sz="4" w:space="0" w:color="auto"/>
            </w:tcBorders>
          </w:tcPr>
          <w:p w14:paraId="27472127" w14:textId="77777777" w:rsidR="00D04B90" w:rsidRPr="001048E3" w:rsidRDefault="00D04B90" w:rsidP="00E61D09">
            <w:pPr>
              <w:pStyle w:val="ConsPlusNonformat"/>
              <w:jc w:val="both"/>
              <w:rPr>
                <w:rFonts w:ascii="Times New Roman" w:hAnsi="Times New Roman" w:cs="Times New Roman"/>
                <w:sz w:val="28"/>
                <w:szCs w:val="28"/>
              </w:rPr>
            </w:pPr>
          </w:p>
        </w:tc>
      </w:tr>
      <w:tr w:rsidR="00D04B90" w:rsidRPr="001048E3" w14:paraId="2528A885" w14:textId="77777777" w:rsidTr="00E61D09">
        <w:trPr>
          <w:trHeight w:val="263"/>
        </w:trPr>
        <w:tc>
          <w:tcPr>
            <w:tcW w:w="2721" w:type="pct"/>
            <w:tcBorders>
              <w:top w:val="single" w:sz="4" w:space="0" w:color="auto"/>
              <w:left w:val="single" w:sz="4" w:space="0" w:color="auto"/>
              <w:bottom w:val="single" w:sz="4" w:space="0" w:color="auto"/>
              <w:right w:val="single" w:sz="4" w:space="0" w:color="auto"/>
            </w:tcBorders>
          </w:tcPr>
          <w:p w14:paraId="2C29E310" w14:textId="77777777" w:rsidR="00D04B90" w:rsidRPr="001048E3" w:rsidRDefault="00D04B90" w:rsidP="00E61D09">
            <w:pPr>
              <w:pStyle w:val="ConsPlusNonformat"/>
              <w:rPr>
                <w:rFonts w:ascii="Times New Roman" w:hAnsi="Times New Roman" w:cs="Times New Roman"/>
                <w:sz w:val="28"/>
                <w:szCs w:val="28"/>
              </w:rPr>
            </w:pPr>
            <w:r w:rsidRPr="001048E3">
              <w:rPr>
                <w:rFonts w:ascii="Times New Roman" w:hAnsi="Times New Roman" w:cs="Times New Roman"/>
                <w:sz w:val="28"/>
                <w:szCs w:val="28"/>
              </w:rPr>
              <w:t>8.3. Иные источники (указать), руб.</w:t>
            </w:r>
          </w:p>
        </w:tc>
        <w:tc>
          <w:tcPr>
            <w:tcW w:w="2279" w:type="pct"/>
            <w:tcBorders>
              <w:top w:val="single" w:sz="4" w:space="0" w:color="auto"/>
              <w:left w:val="single" w:sz="4" w:space="0" w:color="auto"/>
              <w:bottom w:val="single" w:sz="4" w:space="0" w:color="auto"/>
              <w:right w:val="single" w:sz="4" w:space="0" w:color="auto"/>
            </w:tcBorders>
          </w:tcPr>
          <w:p w14:paraId="5DF89994" w14:textId="77777777" w:rsidR="00D04B90" w:rsidRPr="001048E3" w:rsidRDefault="00D04B90" w:rsidP="00E61D09">
            <w:pPr>
              <w:pStyle w:val="ConsPlusNonformat"/>
              <w:jc w:val="both"/>
              <w:rPr>
                <w:rFonts w:ascii="Times New Roman" w:hAnsi="Times New Roman" w:cs="Times New Roman"/>
                <w:sz w:val="28"/>
                <w:szCs w:val="28"/>
              </w:rPr>
            </w:pPr>
          </w:p>
        </w:tc>
      </w:tr>
    </w:tbl>
    <w:p w14:paraId="23D5C36B" w14:textId="77777777" w:rsidR="00D04B90" w:rsidRPr="001048E3" w:rsidRDefault="00D04B90" w:rsidP="00D04B90">
      <w:pPr>
        <w:pStyle w:val="ConsPlusNonformat"/>
        <w:rPr>
          <w:rFonts w:ascii="Times New Roman" w:hAnsi="Times New Roman" w:cs="Times New Roman"/>
          <w:sz w:val="28"/>
          <w:szCs w:val="28"/>
        </w:rPr>
      </w:pPr>
    </w:p>
    <w:p w14:paraId="5AB6B630" w14:textId="77777777" w:rsidR="00D04B90" w:rsidRPr="001048E3" w:rsidRDefault="00D04B90" w:rsidP="00D04B90">
      <w:pPr>
        <w:pStyle w:val="ConsPlusNonformat"/>
        <w:rPr>
          <w:rFonts w:ascii="Times New Roman" w:hAnsi="Times New Roman" w:cs="Times New Roman"/>
          <w:sz w:val="28"/>
          <w:szCs w:val="28"/>
        </w:rPr>
      </w:pPr>
      <w:r w:rsidRPr="001048E3">
        <w:rPr>
          <w:rFonts w:ascii="Times New Roman" w:hAnsi="Times New Roman" w:cs="Times New Roman"/>
          <w:sz w:val="28"/>
          <w:szCs w:val="28"/>
        </w:rPr>
        <w:t>9. План расходов</w:t>
      </w:r>
    </w:p>
    <w:p w14:paraId="2E7832DE" w14:textId="77777777" w:rsidR="00D04B90" w:rsidRPr="001048E3" w:rsidRDefault="00D04B90" w:rsidP="00D04B90">
      <w:pPr>
        <w:pStyle w:val="ConsPlusNonformat"/>
        <w:jc w:val="both"/>
        <w:rPr>
          <w:rFonts w:ascii="Times New Roman" w:hAnsi="Times New Roman" w:cs="Times New Roman"/>
          <w:sz w:val="28"/>
          <w:szCs w:val="28"/>
        </w:rPr>
      </w:pPr>
      <w:r w:rsidRPr="001048E3">
        <w:rPr>
          <w:rFonts w:ascii="Times New Roman" w:hAnsi="Times New Roman" w:cs="Times New Roman"/>
          <w:sz w:val="28"/>
          <w:szCs w:val="28"/>
        </w:rPr>
        <w:t>Расходы, связанные с реализацией проекта в сфере социального предпринимательства (необходимо проставить суммы в соответствующих ячейках):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17"/>
        <w:gridCol w:w="1323"/>
        <w:gridCol w:w="881"/>
        <w:gridCol w:w="1495"/>
        <w:gridCol w:w="1179"/>
      </w:tblGrid>
      <w:tr w:rsidR="00D04B90" w:rsidRPr="0061084E" w14:paraId="694DC3C2" w14:textId="77777777" w:rsidTr="00E61D09">
        <w:trPr>
          <w:trHeight w:val="255"/>
          <w:tblHeader/>
        </w:trPr>
        <w:tc>
          <w:tcPr>
            <w:tcW w:w="2608" w:type="pct"/>
            <w:vMerge w:val="restart"/>
            <w:shd w:val="clear" w:color="auto" w:fill="auto"/>
            <w:noWrap/>
            <w:vAlign w:val="center"/>
            <w:hideMark/>
          </w:tcPr>
          <w:p w14:paraId="544449E9" w14:textId="77777777" w:rsidR="00D04B90" w:rsidRPr="0061084E" w:rsidRDefault="00D04B90" w:rsidP="00E61D09">
            <w:pPr>
              <w:pStyle w:val="ConsPlusNonformat"/>
              <w:jc w:val="center"/>
              <w:rPr>
                <w:rFonts w:ascii="Times New Roman" w:hAnsi="Times New Roman" w:cs="Times New Roman"/>
                <w:sz w:val="28"/>
                <w:szCs w:val="28"/>
              </w:rPr>
            </w:pPr>
            <w:r w:rsidRPr="0061084E">
              <w:rPr>
                <w:rFonts w:ascii="Times New Roman" w:hAnsi="Times New Roman" w:cs="Times New Roman"/>
                <w:sz w:val="28"/>
                <w:szCs w:val="28"/>
              </w:rPr>
              <w:lastRenderedPageBreak/>
              <w:t>Направления расходования средств</w:t>
            </w:r>
          </w:p>
        </w:tc>
        <w:tc>
          <w:tcPr>
            <w:tcW w:w="649" w:type="pct"/>
            <w:vMerge w:val="restart"/>
            <w:shd w:val="clear" w:color="auto" w:fill="auto"/>
            <w:noWrap/>
            <w:vAlign w:val="center"/>
            <w:hideMark/>
          </w:tcPr>
          <w:p w14:paraId="5AD452A0" w14:textId="77777777" w:rsidR="00D04B90" w:rsidRPr="0061084E" w:rsidRDefault="00D04B90" w:rsidP="00E61D09">
            <w:pPr>
              <w:pStyle w:val="ConsPlusNonformat"/>
              <w:jc w:val="center"/>
              <w:rPr>
                <w:rFonts w:ascii="Times New Roman" w:hAnsi="Times New Roman" w:cs="Times New Roman"/>
                <w:sz w:val="28"/>
                <w:szCs w:val="28"/>
              </w:rPr>
            </w:pPr>
            <w:r w:rsidRPr="0061084E">
              <w:rPr>
                <w:rFonts w:ascii="Times New Roman" w:hAnsi="Times New Roman" w:cs="Times New Roman"/>
                <w:sz w:val="28"/>
                <w:szCs w:val="28"/>
              </w:rPr>
              <w:t>Сумма расходов, руб.</w:t>
            </w:r>
          </w:p>
        </w:tc>
        <w:tc>
          <w:tcPr>
            <w:tcW w:w="1165" w:type="pct"/>
            <w:gridSpan w:val="2"/>
            <w:shd w:val="clear" w:color="auto" w:fill="auto"/>
            <w:noWrap/>
            <w:vAlign w:val="center"/>
            <w:hideMark/>
          </w:tcPr>
          <w:p w14:paraId="1E729BF1" w14:textId="77777777" w:rsidR="00D04B90" w:rsidRPr="0061084E" w:rsidRDefault="00D04B90" w:rsidP="00E61D09">
            <w:pPr>
              <w:pStyle w:val="ConsPlusNonformat"/>
              <w:jc w:val="center"/>
              <w:rPr>
                <w:rFonts w:ascii="Times New Roman" w:hAnsi="Times New Roman" w:cs="Times New Roman"/>
                <w:sz w:val="28"/>
                <w:szCs w:val="28"/>
              </w:rPr>
            </w:pPr>
            <w:r w:rsidRPr="0061084E">
              <w:rPr>
                <w:rFonts w:ascii="Times New Roman" w:hAnsi="Times New Roman" w:cs="Times New Roman"/>
                <w:sz w:val="28"/>
                <w:szCs w:val="28"/>
              </w:rPr>
              <w:t>Источники финансирования, руб.</w:t>
            </w:r>
          </w:p>
        </w:tc>
        <w:tc>
          <w:tcPr>
            <w:tcW w:w="578" w:type="pct"/>
            <w:vMerge w:val="restart"/>
            <w:vAlign w:val="center"/>
          </w:tcPr>
          <w:p w14:paraId="2DD541E5" w14:textId="77777777" w:rsidR="00D04B90" w:rsidRPr="0061084E" w:rsidRDefault="00D04B90" w:rsidP="00E61D09">
            <w:pPr>
              <w:pStyle w:val="ConsPlusNonformat"/>
              <w:jc w:val="center"/>
              <w:rPr>
                <w:rFonts w:ascii="Times New Roman" w:hAnsi="Times New Roman" w:cs="Times New Roman"/>
                <w:sz w:val="28"/>
                <w:szCs w:val="28"/>
              </w:rPr>
            </w:pPr>
            <w:proofErr w:type="spellStart"/>
            <w:r w:rsidRPr="0061084E">
              <w:rPr>
                <w:rFonts w:ascii="Times New Roman" w:hAnsi="Times New Roman" w:cs="Times New Roman"/>
                <w:sz w:val="28"/>
                <w:szCs w:val="28"/>
              </w:rPr>
              <w:t>Расши</w:t>
            </w:r>
            <w:r>
              <w:rPr>
                <w:rFonts w:ascii="Times New Roman" w:hAnsi="Times New Roman" w:cs="Times New Roman"/>
                <w:sz w:val="28"/>
                <w:szCs w:val="28"/>
              </w:rPr>
              <w:t>-</w:t>
            </w:r>
            <w:r w:rsidRPr="0061084E">
              <w:rPr>
                <w:rFonts w:ascii="Times New Roman" w:hAnsi="Times New Roman" w:cs="Times New Roman"/>
                <w:sz w:val="28"/>
                <w:szCs w:val="28"/>
              </w:rPr>
              <w:t>фровка</w:t>
            </w:r>
            <w:proofErr w:type="spellEnd"/>
            <w:r w:rsidRPr="0061084E">
              <w:rPr>
                <w:rFonts w:ascii="Times New Roman" w:hAnsi="Times New Roman" w:cs="Times New Roman"/>
                <w:sz w:val="28"/>
                <w:szCs w:val="28"/>
              </w:rPr>
              <w:t xml:space="preserve"> </w:t>
            </w:r>
            <w:proofErr w:type="spellStart"/>
            <w:r w:rsidRPr="0061084E">
              <w:rPr>
                <w:rFonts w:ascii="Times New Roman" w:hAnsi="Times New Roman" w:cs="Times New Roman"/>
                <w:sz w:val="28"/>
                <w:szCs w:val="28"/>
              </w:rPr>
              <w:t>расхо</w:t>
            </w:r>
            <w:r>
              <w:rPr>
                <w:rFonts w:ascii="Times New Roman" w:hAnsi="Times New Roman" w:cs="Times New Roman"/>
                <w:sz w:val="28"/>
                <w:szCs w:val="28"/>
              </w:rPr>
              <w:t>-</w:t>
            </w:r>
            <w:r w:rsidRPr="0061084E">
              <w:rPr>
                <w:rFonts w:ascii="Times New Roman" w:hAnsi="Times New Roman" w:cs="Times New Roman"/>
                <w:sz w:val="28"/>
                <w:szCs w:val="28"/>
              </w:rPr>
              <w:t>дов</w:t>
            </w:r>
            <w:proofErr w:type="spellEnd"/>
          </w:p>
        </w:tc>
      </w:tr>
      <w:tr w:rsidR="00D04B90" w:rsidRPr="0061084E" w14:paraId="0B7B483A" w14:textId="77777777" w:rsidTr="00E61D09">
        <w:trPr>
          <w:trHeight w:val="255"/>
          <w:tblHeader/>
        </w:trPr>
        <w:tc>
          <w:tcPr>
            <w:tcW w:w="2608" w:type="pct"/>
            <w:vMerge/>
            <w:shd w:val="clear" w:color="auto" w:fill="auto"/>
            <w:noWrap/>
            <w:vAlign w:val="center"/>
          </w:tcPr>
          <w:p w14:paraId="675BD3F3" w14:textId="77777777" w:rsidR="00D04B90" w:rsidRPr="0061084E" w:rsidRDefault="00D04B90" w:rsidP="00E61D09">
            <w:pPr>
              <w:pStyle w:val="ConsPlusNonformat"/>
              <w:jc w:val="both"/>
              <w:rPr>
                <w:rFonts w:ascii="Times New Roman" w:hAnsi="Times New Roman" w:cs="Times New Roman"/>
                <w:sz w:val="28"/>
                <w:szCs w:val="28"/>
              </w:rPr>
            </w:pPr>
          </w:p>
        </w:tc>
        <w:tc>
          <w:tcPr>
            <w:tcW w:w="649" w:type="pct"/>
            <w:vMerge/>
            <w:shd w:val="clear" w:color="auto" w:fill="auto"/>
            <w:noWrap/>
            <w:vAlign w:val="center"/>
          </w:tcPr>
          <w:p w14:paraId="48DEEF63"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center"/>
          </w:tcPr>
          <w:p w14:paraId="2B928833" w14:textId="77777777" w:rsidR="00D04B90" w:rsidRPr="0061084E" w:rsidRDefault="00D04B90" w:rsidP="00E61D09">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Грант</w:t>
            </w:r>
          </w:p>
        </w:tc>
        <w:tc>
          <w:tcPr>
            <w:tcW w:w="733" w:type="pct"/>
            <w:shd w:val="clear" w:color="auto" w:fill="auto"/>
            <w:noWrap/>
            <w:vAlign w:val="center"/>
          </w:tcPr>
          <w:p w14:paraId="2F7FE133" w14:textId="77777777" w:rsidR="00D04B90" w:rsidRPr="0061084E" w:rsidRDefault="00D04B90" w:rsidP="00E61D09">
            <w:pPr>
              <w:pStyle w:val="ConsPlusNonformat"/>
              <w:jc w:val="center"/>
              <w:rPr>
                <w:rFonts w:ascii="Times New Roman" w:hAnsi="Times New Roman" w:cs="Times New Roman"/>
                <w:sz w:val="28"/>
                <w:szCs w:val="28"/>
              </w:rPr>
            </w:pPr>
            <w:proofErr w:type="spellStart"/>
            <w:r w:rsidRPr="0061084E">
              <w:rPr>
                <w:rFonts w:ascii="Times New Roman" w:hAnsi="Times New Roman" w:cs="Times New Roman"/>
                <w:sz w:val="28"/>
                <w:szCs w:val="28"/>
              </w:rPr>
              <w:t>Софинан</w:t>
            </w:r>
            <w:r>
              <w:rPr>
                <w:rFonts w:ascii="Times New Roman" w:hAnsi="Times New Roman" w:cs="Times New Roman"/>
                <w:sz w:val="28"/>
                <w:szCs w:val="28"/>
              </w:rPr>
              <w:t>-</w:t>
            </w:r>
            <w:r w:rsidRPr="0061084E">
              <w:rPr>
                <w:rFonts w:ascii="Times New Roman" w:hAnsi="Times New Roman" w:cs="Times New Roman"/>
                <w:sz w:val="28"/>
                <w:szCs w:val="28"/>
              </w:rPr>
              <w:t>сирование</w:t>
            </w:r>
            <w:proofErr w:type="spellEnd"/>
            <w:r w:rsidRPr="0061084E">
              <w:rPr>
                <w:rFonts w:ascii="Times New Roman" w:hAnsi="Times New Roman" w:cs="Times New Roman"/>
                <w:sz w:val="28"/>
                <w:szCs w:val="28"/>
              </w:rPr>
              <w:t xml:space="preserve"> (не менее 50</w:t>
            </w:r>
            <w:r>
              <w:rPr>
                <w:rFonts w:ascii="Times New Roman" w:hAnsi="Times New Roman" w:cs="Times New Roman"/>
                <w:sz w:val="28"/>
                <w:szCs w:val="28"/>
              </w:rPr>
              <w:t xml:space="preserve"> </w:t>
            </w:r>
            <w:r w:rsidRPr="0061084E">
              <w:rPr>
                <w:rFonts w:ascii="Times New Roman" w:hAnsi="Times New Roman" w:cs="Times New Roman"/>
                <w:sz w:val="28"/>
                <w:szCs w:val="28"/>
              </w:rPr>
              <w:t>% расходов)</w:t>
            </w:r>
          </w:p>
        </w:tc>
        <w:tc>
          <w:tcPr>
            <w:tcW w:w="578" w:type="pct"/>
            <w:vMerge/>
          </w:tcPr>
          <w:p w14:paraId="57EF1EBE"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1F7E057E" w14:textId="77777777" w:rsidTr="00E61D09">
        <w:trPr>
          <w:trHeight w:val="255"/>
        </w:trPr>
        <w:tc>
          <w:tcPr>
            <w:tcW w:w="2608" w:type="pct"/>
            <w:shd w:val="clear" w:color="auto" w:fill="auto"/>
            <w:noWrap/>
            <w:vAlign w:val="center"/>
          </w:tcPr>
          <w:p w14:paraId="138E8D73"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w:t>
            </w:r>
            <w:r>
              <w:rPr>
                <w:rFonts w:ascii="Times New Roman" w:hAnsi="Times New Roman" w:cs="Times New Roman"/>
                <w:sz w:val="28"/>
                <w:szCs w:val="28"/>
              </w:rPr>
              <w:t>.1.  А</w:t>
            </w:r>
            <w:r w:rsidRPr="0061084E">
              <w:rPr>
                <w:rFonts w:ascii="Times New Roman" w:hAnsi="Times New Roman" w:cs="Times New Roman"/>
                <w:sz w:val="28"/>
                <w:szCs w:val="28"/>
              </w:rPr>
              <w:t>ренда нежилого помещения для реализации проекта;</w:t>
            </w:r>
          </w:p>
        </w:tc>
        <w:tc>
          <w:tcPr>
            <w:tcW w:w="649" w:type="pct"/>
            <w:shd w:val="clear" w:color="auto" w:fill="auto"/>
            <w:noWrap/>
            <w:vAlign w:val="bottom"/>
          </w:tcPr>
          <w:p w14:paraId="5ED526FA"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tcPr>
          <w:p w14:paraId="3245397C"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tcPr>
          <w:p w14:paraId="24BB1CC5"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394B796C"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5A7B5722" w14:textId="77777777" w:rsidTr="00E61D09">
        <w:trPr>
          <w:trHeight w:val="765"/>
        </w:trPr>
        <w:tc>
          <w:tcPr>
            <w:tcW w:w="2608" w:type="pct"/>
            <w:shd w:val="clear" w:color="auto" w:fill="auto"/>
            <w:noWrap/>
            <w:vAlign w:val="center"/>
            <w:hideMark/>
          </w:tcPr>
          <w:p w14:paraId="40A583C5"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 xml:space="preserve">9.2.  </w:t>
            </w:r>
            <w:r>
              <w:rPr>
                <w:rFonts w:ascii="Times New Roman" w:hAnsi="Times New Roman" w:cs="Times New Roman"/>
                <w:sz w:val="28"/>
                <w:szCs w:val="28"/>
              </w:rPr>
              <w:t>Р</w:t>
            </w:r>
            <w:r w:rsidRPr="0061084E">
              <w:rPr>
                <w:rFonts w:ascii="Times New Roman" w:hAnsi="Times New Roman" w:cs="Times New Roman"/>
                <w:sz w:val="28"/>
                <w:szCs w:val="28"/>
              </w:rPr>
              <w:t>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649" w:type="pct"/>
            <w:shd w:val="clear" w:color="auto" w:fill="auto"/>
            <w:noWrap/>
            <w:vAlign w:val="bottom"/>
            <w:hideMark/>
          </w:tcPr>
          <w:p w14:paraId="28BD03F8"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764E0E0B"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2B7DAABE"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0F0C007C"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633C1B31" w14:textId="77777777" w:rsidTr="00E61D09">
        <w:trPr>
          <w:trHeight w:val="510"/>
        </w:trPr>
        <w:tc>
          <w:tcPr>
            <w:tcW w:w="2608" w:type="pct"/>
            <w:shd w:val="clear" w:color="auto" w:fill="auto"/>
            <w:noWrap/>
            <w:vAlign w:val="center"/>
            <w:hideMark/>
          </w:tcPr>
          <w:p w14:paraId="48CA9522"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w:t>
            </w:r>
            <w:r>
              <w:rPr>
                <w:rFonts w:ascii="Times New Roman" w:hAnsi="Times New Roman" w:cs="Times New Roman"/>
                <w:sz w:val="28"/>
                <w:szCs w:val="28"/>
              </w:rPr>
              <w:t>.3. А</w:t>
            </w:r>
            <w:r w:rsidRPr="0061084E">
              <w:rPr>
                <w:rFonts w:ascii="Times New Roman" w:hAnsi="Times New Roman" w:cs="Times New Roman"/>
                <w:sz w:val="28"/>
                <w:szCs w:val="28"/>
              </w:rPr>
              <w:t>ренда и (или) приобретение оргтехники, оборудования (в том числе инвентаря, мебели), используемого для реализации проекта;</w:t>
            </w:r>
          </w:p>
        </w:tc>
        <w:tc>
          <w:tcPr>
            <w:tcW w:w="649" w:type="pct"/>
            <w:shd w:val="clear" w:color="auto" w:fill="auto"/>
            <w:noWrap/>
            <w:vAlign w:val="bottom"/>
            <w:hideMark/>
          </w:tcPr>
          <w:p w14:paraId="1EC814C4"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7CD16DC1"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096C7B0E"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21B977F8"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205853E9" w14:textId="77777777" w:rsidTr="00E61D09">
        <w:trPr>
          <w:trHeight w:val="255"/>
        </w:trPr>
        <w:tc>
          <w:tcPr>
            <w:tcW w:w="2608" w:type="pct"/>
            <w:shd w:val="clear" w:color="auto" w:fill="auto"/>
            <w:noWrap/>
            <w:vAlign w:val="center"/>
            <w:hideMark/>
          </w:tcPr>
          <w:p w14:paraId="13EC0630"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9.4.</w:t>
            </w:r>
            <w:r>
              <w:rPr>
                <w:rFonts w:ascii="Times New Roman" w:hAnsi="Times New Roman" w:cs="Times New Roman"/>
                <w:sz w:val="28"/>
                <w:szCs w:val="28"/>
              </w:rPr>
              <w:t xml:space="preserve"> В</w:t>
            </w:r>
            <w:r w:rsidRPr="0061084E">
              <w:rPr>
                <w:rFonts w:ascii="Times New Roman" w:hAnsi="Times New Roman" w:cs="Times New Roman"/>
                <w:sz w:val="28"/>
                <w:szCs w:val="28"/>
              </w:rPr>
              <w:t>ыплата по передаче прав на франшизу (паушальный платеж);</w:t>
            </w:r>
          </w:p>
        </w:tc>
        <w:tc>
          <w:tcPr>
            <w:tcW w:w="649" w:type="pct"/>
            <w:shd w:val="clear" w:color="auto" w:fill="auto"/>
            <w:noWrap/>
            <w:vAlign w:val="bottom"/>
            <w:hideMark/>
          </w:tcPr>
          <w:p w14:paraId="60B61BAE"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4550BD8C"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45848DCF"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094111E6"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4D457903" w14:textId="77777777" w:rsidTr="00E61D09">
        <w:trPr>
          <w:trHeight w:val="765"/>
        </w:trPr>
        <w:tc>
          <w:tcPr>
            <w:tcW w:w="2608" w:type="pct"/>
            <w:shd w:val="clear" w:color="auto" w:fill="auto"/>
            <w:noWrap/>
            <w:vAlign w:val="center"/>
            <w:hideMark/>
          </w:tcPr>
          <w:p w14:paraId="7797E3B0"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w:t>
            </w:r>
            <w:r>
              <w:rPr>
                <w:rFonts w:ascii="Times New Roman" w:hAnsi="Times New Roman" w:cs="Times New Roman"/>
                <w:sz w:val="28"/>
                <w:szCs w:val="28"/>
              </w:rPr>
              <w:t>.5. Т</w:t>
            </w:r>
            <w:r w:rsidRPr="0061084E">
              <w:rPr>
                <w:rFonts w:ascii="Times New Roman" w:hAnsi="Times New Roman" w:cs="Times New Roman"/>
                <w:sz w:val="28"/>
                <w:szCs w:val="28"/>
              </w:rPr>
              <w:t>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649" w:type="pct"/>
            <w:shd w:val="clear" w:color="auto" w:fill="auto"/>
            <w:noWrap/>
            <w:vAlign w:val="bottom"/>
            <w:hideMark/>
          </w:tcPr>
          <w:p w14:paraId="1906D32C"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35DFF8C1"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6C56DFAC"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5BCFC856"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407FF096" w14:textId="77777777" w:rsidTr="00E61D09">
        <w:trPr>
          <w:trHeight w:val="255"/>
        </w:trPr>
        <w:tc>
          <w:tcPr>
            <w:tcW w:w="2608" w:type="pct"/>
            <w:shd w:val="clear" w:color="auto" w:fill="auto"/>
            <w:noWrap/>
            <w:vAlign w:val="center"/>
            <w:hideMark/>
          </w:tcPr>
          <w:p w14:paraId="7D4045E6"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w:t>
            </w:r>
            <w:r>
              <w:rPr>
                <w:rFonts w:ascii="Times New Roman" w:hAnsi="Times New Roman" w:cs="Times New Roman"/>
                <w:sz w:val="28"/>
                <w:szCs w:val="28"/>
              </w:rPr>
              <w:t>.6. О</w:t>
            </w:r>
            <w:r w:rsidRPr="0061084E">
              <w:rPr>
                <w:rFonts w:ascii="Times New Roman" w:hAnsi="Times New Roman" w:cs="Times New Roman"/>
                <w:sz w:val="28"/>
                <w:szCs w:val="28"/>
              </w:rPr>
              <w:t>плата коммунальных услуг</w:t>
            </w:r>
          </w:p>
        </w:tc>
        <w:tc>
          <w:tcPr>
            <w:tcW w:w="649" w:type="pct"/>
            <w:shd w:val="clear" w:color="auto" w:fill="auto"/>
            <w:noWrap/>
            <w:vAlign w:val="bottom"/>
            <w:hideMark/>
          </w:tcPr>
          <w:p w14:paraId="25C67248"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491AF305"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29E9EFDE"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0EA3E474"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63C1071D" w14:textId="77777777" w:rsidTr="00E61D09">
        <w:trPr>
          <w:trHeight w:val="255"/>
        </w:trPr>
        <w:tc>
          <w:tcPr>
            <w:tcW w:w="2608" w:type="pct"/>
            <w:shd w:val="clear" w:color="auto" w:fill="auto"/>
            <w:noWrap/>
            <w:vAlign w:val="center"/>
            <w:hideMark/>
          </w:tcPr>
          <w:p w14:paraId="073D780C"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w:t>
            </w:r>
            <w:r>
              <w:rPr>
                <w:rFonts w:ascii="Times New Roman" w:hAnsi="Times New Roman" w:cs="Times New Roman"/>
                <w:sz w:val="28"/>
                <w:szCs w:val="28"/>
              </w:rPr>
              <w:t>.7. О</w:t>
            </w:r>
            <w:r w:rsidRPr="0061084E">
              <w:rPr>
                <w:rFonts w:ascii="Times New Roman" w:hAnsi="Times New Roman" w:cs="Times New Roman"/>
                <w:sz w:val="28"/>
                <w:szCs w:val="28"/>
              </w:rPr>
              <w:t>формление результатов интеллектуальной деятельности;</w:t>
            </w:r>
          </w:p>
        </w:tc>
        <w:tc>
          <w:tcPr>
            <w:tcW w:w="649" w:type="pct"/>
            <w:shd w:val="clear" w:color="auto" w:fill="auto"/>
            <w:noWrap/>
            <w:vAlign w:val="bottom"/>
            <w:hideMark/>
          </w:tcPr>
          <w:p w14:paraId="5C3317C2"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2F235E8B"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7AEED801"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37E19294"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37C3BA42" w14:textId="77777777" w:rsidTr="00E61D09">
        <w:trPr>
          <w:trHeight w:val="765"/>
        </w:trPr>
        <w:tc>
          <w:tcPr>
            <w:tcW w:w="2608" w:type="pct"/>
            <w:shd w:val="clear" w:color="auto" w:fill="auto"/>
            <w:noWrap/>
            <w:vAlign w:val="center"/>
            <w:hideMark/>
          </w:tcPr>
          <w:p w14:paraId="7F3ACB15" w14:textId="77777777" w:rsidR="00D04B90"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9.8. </w:t>
            </w:r>
            <w:r>
              <w:rPr>
                <w:rFonts w:ascii="Times New Roman" w:hAnsi="Times New Roman" w:cs="Times New Roman"/>
                <w:sz w:val="28"/>
                <w:szCs w:val="28"/>
              </w:rPr>
              <w:t>П</w:t>
            </w:r>
            <w:r w:rsidRPr="0061084E">
              <w:rPr>
                <w:rFonts w:ascii="Times New Roman" w:hAnsi="Times New Roman" w:cs="Times New Roman"/>
                <w:sz w:val="28"/>
                <w:szCs w:val="28"/>
              </w:rPr>
              <w:t xml:space="preserve">риобретение основных средств, необходимых для реализации проекта </w:t>
            </w:r>
          </w:p>
          <w:p w14:paraId="0D8DE5E2"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(за исключением приобретения зданий, сооружений, земельных участков, автомобилей);</w:t>
            </w:r>
          </w:p>
        </w:tc>
        <w:tc>
          <w:tcPr>
            <w:tcW w:w="649" w:type="pct"/>
            <w:shd w:val="clear" w:color="auto" w:fill="auto"/>
            <w:noWrap/>
            <w:vAlign w:val="bottom"/>
            <w:hideMark/>
          </w:tcPr>
          <w:p w14:paraId="17B8CF51"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27F62374"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28BAE87E"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2575EAF7"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576300DC" w14:textId="77777777" w:rsidTr="00E61D09">
        <w:trPr>
          <w:trHeight w:val="510"/>
        </w:trPr>
        <w:tc>
          <w:tcPr>
            <w:tcW w:w="2608" w:type="pct"/>
            <w:shd w:val="clear" w:color="auto" w:fill="auto"/>
            <w:noWrap/>
            <w:vAlign w:val="center"/>
            <w:hideMark/>
          </w:tcPr>
          <w:p w14:paraId="6ACD361D"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9.9. </w:t>
            </w:r>
            <w:r>
              <w:rPr>
                <w:rFonts w:ascii="Times New Roman" w:hAnsi="Times New Roman" w:cs="Times New Roman"/>
                <w:sz w:val="28"/>
                <w:szCs w:val="28"/>
              </w:rPr>
              <w:t>П</w:t>
            </w:r>
            <w:r w:rsidRPr="0061084E">
              <w:rPr>
                <w:rFonts w:ascii="Times New Roman" w:hAnsi="Times New Roman" w:cs="Times New Roman"/>
                <w:sz w:val="28"/>
                <w:szCs w:val="28"/>
              </w:rPr>
              <w:t>ереоборудование транспортных средств для перевозки маломобильных групп населения, в том числе инвалидов;</w:t>
            </w:r>
          </w:p>
        </w:tc>
        <w:tc>
          <w:tcPr>
            <w:tcW w:w="649" w:type="pct"/>
            <w:shd w:val="clear" w:color="auto" w:fill="auto"/>
            <w:noWrap/>
            <w:vAlign w:val="bottom"/>
            <w:hideMark/>
          </w:tcPr>
          <w:p w14:paraId="5DA1E2F4"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268CA48D"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7C917D00"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747569A6"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757EE31" w14:textId="77777777" w:rsidTr="00E61D09">
        <w:trPr>
          <w:trHeight w:val="1916"/>
        </w:trPr>
        <w:tc>
          <w:tcPr>
            <w:tcW w:w="2608" w:type="pct"/>
            <w:shd w:val="clear" w:color="auto" w:fill="auto"/>
            <w:noWrap/>
            <w:vAlign w:val="center"/>
            <w:hideMark/>
          </w:tcPr>
          <w:p w14:paraId="0C24E5FF"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9.10. </w:t>
            </w:r>
            <w:r>
              <w:rPr>
                <w:rFonts w:ascii="Times New Roman" w:hAnsi="Times New Roman" w:cs="Times New Roman"/>
                <w:sz w:val="28"/>
                <w:szCs w:val="28"/>
              </w:rPr>
              <w:t>О</w:t>
            </w:r>
            <w:r w:rsidRPr="0061084E">
              <w:rPr>
                <w:rFonts w:ascii="Times New Roman" w:hAnsi="Times New Roman" w:cs="Times New Roman"/>
                <w:sz w:val="28"/>
                <w:szCs w:val="28"/>
              </w:rPr>
              <w:t>плата услуг связи, в том числе информаци</w:t>
            </w:r>
            <w:r>
              <w:rPr>
                <w:rFonts w:ascii="Times New Roman" w:hAnsi="Times New Roman" w:cs="Times New Roman"/>
                <w:sz w:val="28"/>
                <w:szCs w:val="28"/>
              </w:rPr>
              <w:t xml:space="preserve">онно-телекоммуникационной сети </w:t>
            </w:r>
            <w:r w:rsidRPr="0061084E">
              <w:rPr>
                <w:rFonts w:ascii="Times New Roman" w:hAnsi="Times New Roman" w:cs="Times New Roman"/>
                <w:sz w:val="28"/>
                <w:szCs w:val="28"/>
              </w:rPr>
              <w:t>Интернет, при реализации проекта в сфере социального предпринимательства;</w:t>
            </w:r>
          </w:p>
          <w:p w14:paraId="7E981497" w14:textId="77777777" w:rsidR="00D04B90" w:rsidRPr="0061084E" w:rsidRDefault="00D04B90" w:rsidP="00E61D09">
            <w:pPr>
              <w:pStyle w:val="ConsPlusNonformat"/>
              <w:rPr>
                <w:rFonts w:ascii="Times New Roman" w:hAnsi="Times New Roman" w:cs="Times New Roman"/>
                <w:sz w:val="28"/>
                <w:szCs w:val="28"/>
              </w:rPr>
            </w:pPr>
          </w:p>
        </w:tc>
        <w:tc>
          <w:tcPr>
            <w:tcW w:w="649" w:type="pct"/>
            <w:shd w:val="clear" w:color="auto" w:fill="auto"/>
            <w:noWrap/>
            <w:vAlign w:val="bottom"/>
            <w:hideMark/>
          </w:tcPr>
          <w:p w14:paraId="2B5AE476"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58FB433B"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3A4F0966"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0528552A"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172256C9" w14:textId="77777777" w:rsidTr="00E61D09">
        <w:trPr>
          <w:trHeight w:val="4506"/>
        </w:trPr>
        <w:tc>
          <w:tcPr>
            <w:tcW w:w="2608" w:type="pct"/>
            <w:shd w:val="clear" w:color="auto" w:fill="auto"/>
            <w:noWrap/>
            <w:vAlign w:val="center"/>
          </w:tcPr>
          <w:p w14:paraId="0359C803"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lastRenderedPageBreak/>
              <w:t xml:space="preserve"> 9.11.</w:t>
            </w:r>
            <w:r>
              <w:rPr>
                <w:rFonts w:ascii="Times New Roman" w:hAnsi="Times New Roman" w:cs="Times New Roman"/>
                <w:sz w:val="28"/>
                <w:szCs w:val="28"/>
              </w:rPr>
              <w:t xml:space="preserve"> О</w:t>
            </w:r>
            <w:r w:rsidRPr="0061084E">
              <w:rPr>
                <w:rFonts w:ascii="Times New Roman" w:hAnsi="Times New Roman" w:cs="Times New Roman"/>
                <w:sz w:val="28"/>
                <w:szCs w:val="28"/>
              </w:rPr>
              <w:t>плата услуг по созданию, технической поддержке, наполнению, развитию и продвижению проекта в средствах массовой информации и информаци</w:t>
            </w:r>
            <w:r>
              <w:rPr>
                <w:rFonts w:ascii="Times New Roman" w:hAnsi="Times New Roman" w:cs="Times New Roman"/>
                <w:sz w:val="28"/>
                <w:szCs w:val="28"/>
              </w:rPr>
              <w:t xml:space="preserve">онно-телекоммуникационной сети </w:t>
            </w:r>
            <w:r w:rsidRPr="0061084E">
              <w:rPr>
                <w:rFonts w:ascii="Times New Roman" w:hAnsi="Times New Roman" w:cs="Times New Roman"/>
                <w:sz w:val="28"/>
                <w:szCs w:val="28"/>
              </w:rPr>
              <w:t>Интернет (услуги хостинга, расходы на регистрацию доменных имен в информаци</w:t>
            </w:r>
            <w:r>
              <w:rPr>
                <w:rFonts w:ascii="Times New Roman" w:hAnsi="Times New Roman" w:cs="Times New Roman"/>
                <w:sz w:val="28"/>
                <w:szCs w:val="28"/>
              </w:rPr>
              <w:t xml:space="preserve">онно-телекоммуникационной сети </w:t>
            </w:r>
            <w:r w:rsidRPr="0061084E">
              <w:rPr>
                <w:rFonts w:ascii="Times New Roman" w:hAnsi="Times New Roman" w:cs="Times New Roman"/>
                <w:sz w:val="28"/>
                <w:szCs w:val="28"/>
              </w:rPr>
              <w:t>Интернет и продление регистрации, расходы на поисковую оптимизацию, услуги/работы по модернизации сайта и аккаунтов в социальных сетях);</w:t>
            </w:r>
          </w:p>
        </w:tc>
        <w:tc>
          <w:tcPr>
            <w:tcW w:w="649" w:type="pct"/>
            <w:shd w:val="clear" w:color="auto" w:fill="auto"/>
            <w:noWrap/>
            <w:vAlign w:val="bottom"/>
          </w:tcPr>
          <w:p w14:paraId="265AD875"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tcPr>
          <w:p w14:paraId="062ED148"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tcPr>
          <w:p w14:paraId="4D1F634A"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4830E732"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4D878C1F" w14:textId="77777777" w:rsidTr="00E61D09">
        <w:trPr>
          <w:trHeight w:val="1275"/>
        </w:trPr>
        <w:tc>
          <w:tcPr>
            <w:tcW w:w="2608" w:type="pct"/>
            <w:shd w:val="clear" w:color="auto" w:fill="auto"/>
            <w:noWrap/>
            <w:vAlign w:val="center"/>
            <w:hideMark/>
          </w:tcPr>
          <w:p w14:paraId="1B682CE5"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9.12</w:t>
            </w:r>
            <w:r>
              <w:rPr>
                <w:rFonts w:ascii="Times New Roman" w:hAnsi="Times New Roman" w:cs="Times New Roman"/>
                <w:sz w:val="28"/>
                <w:szCs w:val="28"/>
              </w:rPr>
              <w:t>. П</w:t>
            </w:r>
            <w:r w:rsidRPr="0061084E">
              <w:rPr>
                <w:rFonts w:ascii="Times New Roman" w:hAnsi="Times New Roman" w:cs="Times New Roman"/>
                <w:sz w:val="28"/>
                <w:szCs w:val="28"/>
              </w:rPr>
              <w:t>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649" w:type="pct"/>
            <w:shd w:val="clear" w:color="auto" w:fill="auto"/>
            <w:noWrap/>
            <w:vAlign w:val="bottom"/>
            <w:hideMark/>
          </w:tcPr>
          <w:p w14:paraId="068F18CC"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3AB70827"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1AC082EF"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666BB83B"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1897A9BC" w14:textId="77777777" w:rsidTr="00E61D09">
        <w:trPr>
          <w:trHeight w:val="510"/>
        </w:trPr>
        <w:tc>
          <w:tcPr>
            <w:tcW w:w="2608" w:type="pct"/>
            <w:shd w:val="clear" w:color="auto" w:fill="auto"/>
            <w:noWrap/>
            <w:vAlign w:val="center"/>
            <w:hideMark/>
          </w:tcPr>
          <w:p w14:paraId="64174F2F"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9.13</w:t>
            </w:r>
            <w:r>
              <w:rPr>
                <w:rFonts w:ascii="Times New Roman" w:hAnsi="Times New Roman" w:cs="Times New Roman"/>
                <w:sz w:val="28"/>
                <w:szCs w:val="28"/>
              </w:rPr>
              <w:t>. П</w:t>
            </w:r>
            <w:r w:rsidRPr="0061084E">
              <w:rPr>
                <w:rFonts w:ascii="Times New Roman" w:hAnsi="Times New Roman" w:cs="Times New Roman"/>
                <w:sz w:val="28"/>
                <w:szCs w:val="28"/>
              </w:rPr>
              <w:t>риобретение сырья, расходных материалов, необходимых для производства продукции;</w:t>
            </w:r>
          </w:p>
        </w:tc>
        <w:tc>
          <w:tcPr>
            <w:tcW w:w="649" w:type="pct"/>
            <w:shd w:val="clear" w:color="auto" w:fill="auto"/>
            <w:noWrap/>
            <w:vAlign w:val="bottom"/>
            <w:hideMark/>
          </w:tcPr>
          <w:p w14:paraId="6D45BAAD"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271781AD"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4BD68304"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7F6D20FE"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3C83192A" w14:textId="77777777" w:rsidTr="00E61D09">
        <w:trPr>
          <w:trHeight w:val="159"/>
        </w:trPr>
        <w:tc>
          <w:tcPr>
            <w:tcW w:w="2608" w:type="pct"/>
            <w:shd w:val="clear" w:color="auto" w:fill="auto"/>
            <w:noWrap/>
            <w:vAlign w:val="center"/>
            <w:hideMark/>
          </w:tcPr>
          <w:p w14:paraId="0D5755B6"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9.14</w:t>
            </w:r>
            <w:r>
              <w:rPr>
                <w:rFonts w:ascii="Times New Roman" w:hAnsi="Times New Roman" w:cs="Times New Roman"/>
                <w:sz w:val="28"/>
                <w:szCs w:val="28"/>
              </w:rPr>
              <w:t>. П</w:t>
            </w:r>
            <w:r w:rsidRPr="0061084E">
              <w:rPr>
                <w:rFonts w:ascii="Times New Roman" w:hAnsi="Times New Roman" w:cs="Times New Roman"/>
                <w:sz w:val="28"/>
                <w:szCs w:val="28"/>
              </w:rPr>
              <w:t>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61084E">
              <w:rPr>
                <w:rFonts w:ascii="Times New Roman" w:hAnsi="Times New Roman" w:cs="Times New Roman"/>
                <w:sz w:val="28"/>
                <w:szCs w:val="28"/>
              </w:rPr>
              <w:t>абилитации</w:t>
            </w:r>
            <w:proofErr w:type="spellEnd"/>
            <w:r w:rsidRPr="0061084E">
              <w:rPr>
                <w:rFonts w:ascii="Times New Roman" w:hAnsi="Times New Roman" w:cs="Times New Roman"/>
                <w:sz w:val="28"/>
                <w:szCs w:val="28"/>
              </w:rPr>
              <w:t>) инвалидов;</w:t>
            </w:r>
          </w:p>
        </w:tc>
        <w:tc>
          <w:tcPr>
            <w:tcW w:w="649" w:type="pct"/>
            <w:shd w:val="clear" w:color="auto" w:fill="auto"/>
            <w:noWrap/>
            <w:vAlign w:val="bottom"/>
            <w:hideMark/>
          </w:tcPr>
          <w:p w14:paraId="6A7FD45F"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450335A0"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272D114B"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06FD3FBE"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242C5FAC" w14:textId="77777777" w:rsidTr="00E61D09">
        <w:trPr>
          <w:trHeight w:val="510"/>
        </w:trPr>
        <w:tc>
          <w:tcPr>
            <w:tcW w:w="2608" w:type="pct"/>
            <w:shd w:val="clear" w:color="auto" w:fill="auto"/>
            <w:noWrap/>
            <w:vAlign w:val="center"/>
            <w:hideMark/>
          </w:tcPr>
          <w:p w14:paraId="0C69427E"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t>9.15</w:t>
            </w:r>
            <w:r>
              <w:rPr>
                <w:rFonts w:ascii="Times New Roman" w:hAnsi="Times New Roman" w:cs="Times New Roman"/>
                <w:sz w:val="28"/>
                <w:szCs w:val="28"/>
              </w:rPr>
              <w:t>. У</w:t>
            </w:r>
            <w:r w:rsidRPr="0061084E">
              <w:rPr>
                <w:rFonts w:ascii="Times New Roman" w:hAnsi="Times New Roman" w:cs="Times New Roman"/>
                <w:sz w:val="28"/>
                <w:szCs w:val="28"/>
              </w:rPr>
              <w:t>плата первого взноса (аванса) при заключении договора лизинга и (или) лизинговых платежей;</w:t>
            </w:r>
          </w:p>
        </w:tc>
        <w:tc>
          <w:tcPr>
            <w:tcW w:w="649" w:type="pct"/>
            <w:shd w:val="clear" w:color="auto" w:fill="auto"/>
            <w:noWrap/>
            <w:vAlign w:val="bottom"/>
            <w:hideMark/>
          </w:tcPr>
          <w:p w14:paraId="3D289445"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hideMark/>
          </w:tcPr>
          <w:p w14:paraId="58CCF341"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hideMark/>
          </w:tcPr>
          <w:p w14:paraId="499CFCCC"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269B0570"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02B01781" w14:textId="77777777" w:rsidTr="00E61D09">
        <w:trPr>
          <w:trHeight w:val="510"/>
        </w:trPr>
        <w:tc>
          <w:tcPr>
            <w:tcW w:w="2608" w:type="pct"/>
            <w:shd w:val="clear" w:color="auto" w:fill="auto"/>
            <w:noWrap/>
            <w:vAlign w:val="center"/>
          </w:tcPr>
          <w:p w14:paraId="555F15FC" w14:textId="77777777" w:rsidR="00D04B90" w:rsidRPr="0061084E" w:rsidRDefault="00D04B90" w:rsidP="00E61D09">
            <w:pPr>
              <w:pStyle w:val="ConsPlusNonformat"/>
              <w:rPr>
                <w:rFonts w:ascii="Times New Roman" w:hAnsi="Times New Roman" w:cs="Times New Roman"/>
                <w:sz w:val="28"/>
                <w:szCs w:val="28"/>
              </w:rPr>
            </w:pPr>
            <w:r w:rsidRPr="0061084E">
              <w:rPr>
                <w:rFonts w:ascii="Times New Roman" w:hAnsi="Times New Roman" w:cs="Times New Roman"/>
                <w:sz w:val="28"/>
                <w:szCs w:val="28"/>
              </w:rPr>
              <w:lastRenderedPageBreak/>
              <w:t xml:space="preserve">9.16. </w:t>
            </w:r>
            <w:r>
              <w:rPr>
                <w:rFonts w:ascii="Times New Roman" w:hAnsi="Times New Roman" w:cs="Times New Roman"/>
                <w:sz w:val="28"/>
                <w:szCs w:val="28"/>
              </w:rPr>
              <w:t>Р</w:t>
            </w:r>
            <w:r w:rsidRPr="0061084E">
              <w:rPr>
                <w:rFonts w:ascii="Times New Roman" w:hAnsi="Times New Roman" w:cs="Times New Roman"/>
                <w:sz w:val="28"/>
                <w:szCs w:val="28"/>
              </w:rPr>
              <w:t>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649" w:type="pct"/>
            <w:shd w:val="clear" w:color="auto" w:fill="auto"/>
            <w:noWrap/>
            <w:vAlign w:val="bottom"/>
          </w:tcPr>
          <w:p w14:paraId="3BDB4FD8"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tcPr>
          <w:p w14:paraId="6792EF80"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tcPr>
          <w:p w14:paraId="0AFB0022"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5A40CAC7" w14:textId="77777777" w:rsidR="00D04B90" w:rsidRPr="0061084E" w:rsidRDefault="00D04B90" w:rsidP="00E61D09">
            <w:pPr>
              <w:pStyle w:val="ConsPlusNonformat"/>
              <w:jc w:val="both"/>
              <w:rPr>
                <w:rFonts w:ascii="Times New Roman" w:hAnsi="Times New Roman" w:cs="Times New Roman"/>
                <w:sz w:val="28"/>
                <w:szCs w:val="28"/>
              </w:rPr>
            </w:pPr>
          </w:p>
        </w:tc>
      </w:tr>
      <w:tr w:rsidR="00D04B90" w:rsidRPr="0061084E" w14:paraId="77D00B45" w14:textId="77777777" w:rsidTr="00E61D09">
        <w:trPr>
          <w:trHeight w:val="206"/>
        </w:trPr>
        <w:tc>
          <w:tcPr>
            <w:tcW w:w="2608" w:type="pct"/>
            <w:shd w:val="clear" w:color="auto" w:fill="auto"/>
            <w:noWrap/>
            <w:vAlign w:val="center"/>
          </w:tcPr>
          <w:p w14:paraId="38824FDC" w14:textId="77777777" w:rsidR="00D04B90" w:rsidRPr="0061084E" w:rsidRDefault="00D04B90" w:rsidP="00E61D09">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Итого:</w:t>
            </w:r>
          </w:p>
        </w:tc>
        <w:tc>
          <w:tcPr>
            <w:tcW w:w="649" w:type="pct"/>
            <w:shd w:val="clear" w:color="auto" w:fill="auto"/>
            <w:noWrap/>
            <w:vAlign w:val="bottom"/>
          </w:tcPr>
          <w:p w14:paraId="7A3E73E7" w14:textId="77777777" w:rsidR="00D04B90" w:rsidRPr="0061084E" w:rsidRDefault="00D04B90" w:rsidP="00E61D09">
            <w:pPr>
              <w:pStyle w:val="ConsPlusNonformat"/>
              <w:jc w:val="both"/>
              <w:rPr>
                <w:rFonts w:ascii="Times New Roman" w:hAnsi="Times New Roman" w:cs="Times New Roman"/>
                <w:sz w:val="28"/>
                <w:szCs w:val="28"/>
              </w:rPr>
            </w:pPr>
          </w:p>
        </w:tc>
        <w:tc>
          <w:tcPr>
            <w:tcW w:w="432" w:type="pct"/>
            <w:shd w:val="clear" w:color="auto" w:fill="auto"/>
            <w:noWrap/>
            <w:vAlign w:val="bottom"/>
          </w:tcPr>
          <w:p w14:paraId="48F1529D" w14:textId="77777777" w:rsidR="00D04B90" w:rsidRPr="0061084E" w:rsidRDefault="00D04B90" w:rsidP="00E61D09">
            <w:pPr>
              <w:pStyle w:val="ConsPlusNonformat"/>
              <w:jc w:val="both"/>
              <w:rPr>
                <w:rFonts w:ascii="Times New Roman" w:hAnsi="Times New Roman" w:cs="Times New Roman"/>
                <w:sz w:val="28"/>
                <w:szCs w:val="28"/>
              </w:rPr>
            </w:pPr>
          </w:p>
        </w:tc>
        <w:tc>
          <w:tcPr>
            <w:tcW w:w="733" w:type="pct"/>
            <w:shd w:val="clear" w:color="auto" w:fill="auto"/>
            <w:noWrap/>
            <w:vAlign w:val="bottom"/>
          </w:tcPr>
          <w:p w14:paraId="6CFB27E0" w14:textId="77777777" w:rsidR="00D04B90" w:rsidRPr="0061084E" w:rsidRDefault="00D04B90" w:rsidP="00E61D09">
            <w:pPr>
              <w:pStyle w:val="ConsPlusNonformat"/>
              <w:jc w:val="both"/>
              <w:rPr>
                <w:rFonts w:ascii="Times New Roman" w:hAnsi="Times New Roman" w:cs="Times New Roman"/>
                <w:sz w:val="28"/>
                <w:szCs w:val="28"/>
              </w:rPr>
            </w:pPr>
          </w:p>
        </w:tc>
        <w:tc>
          <w:tcPr>
            <w:tcW w:w="578" w:type="pct"/>
          </w:tcPr>
          <w:p w14:paraId="7A35AA37" w14:textId="77777777" w:rsidR="00D04B90" w:rsidRPr="0061084E" w:rsidRDefault="00D04B90" w:rsidP="00E61D09">
            <w:pPr>
              <w:pStyle w:val="ConsPlusNonformat"/>
              <w:jc w:val="both"/>
              <w:rPr>
                <w:rFonts w:ascii="Times New Roman" w:hAnsi="Times New Roman" w:cs="Times New Roman"/>
                <w:sz w:val="28"/>
                <w:szCs w:val="28"/>
              </w:rPr>
            </w:pPr>
          </w:p>
        </w:tc>
      </w:tr>
    </w:tbl>
    <w:p w14:paraId="034D49AF" w14:textId="77777777" w:rsidR="00D04B90" w:rsidRPr="0061084E" w:rsidRDefault="00D04B90" w:rsidP="00D04B90">
      <w:pPr>
        <w:pStyle w:val="ConsPlusNonformat"/>
        <w:rPr>
          <w:rFonts w:ascii="Times New Roman" w:hAnsi="Times New Roman" w:cs="Times New Roman"/>
          <w:sz w:val="28"/>
          <w:szCs w:val="28"/>
        </w:rPr>
      </w:pPr>
    </w:p>
    <w:p w14:paraId="47107C8A" w14:textId="77777777" w:rsidR="00D04B90" w:rsidRPr="0061084E" w:rsidRDefault="00D04B90" w:rsidP="00D04B90">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Претендент подтверждает:</w:t>
      </w:r>
    </w:p>
    <w:p w14:paraId="5E869C4A" w14:textId="77777777" w:rsidR="00D04B90" w:rsidRPr="0061084E" w:rsidRDefault="00D04B90" w:rsidP="00D04B90">
      <w:pPr>
        <w:pStyle w:val="ConsPlusNonformat"/>
        <w:ind w:firstLine="567"/>
        <w:jc w:val="both"/>
        <w:rPr>
          <w:rFonts w:ascii="Times New Roman" w:hAnsi="Times New Roman" w:cs="Times New Roman"/>
          <w:sz w:val="28"/>
          <w:szCs w:val="28"/>
        </w:rPr>
      </w:pPr>
      <w:r w:rsidRPr="0061084E">
        <w:rPr>
          <w:rFonts w:ascii="Times New Roman" w:hAnsi="Times New Roman" w:cs="Times New Roman"/>
          <w:sz w:val="28"/>
          <w:szCs w:val="28"/>
        </w:rPr>
        <w:t xml:space="preserve">  </w:t>
      </w:r>
      <w:r>
        <w:rPr>
          <w:rFonts w:ascii="Times New Roman" w:hAnsi="Times New Roman" w:cs="Times New Roman"/>
          <w:sz w:val="28"/>
          <w:szCs w:val="28"/>
        </w:rPr>
        <w:t>–</w:t>
      </w:r>
      <w:r w:rsidRPr="0061084E">
        <w:rPr>
          <w:rFonts w:ascii="Times New Roman" w:hAnsi="Times New Roman" w:cs="Times New Roman"/>
          <w:sz w:val="28"/>
          <w:szCs w:val="28"/>
        </w:rPr>
        <w:t xml:space="preserve"> достоверность информации (в том числе документов), представленной в составе заявки;</w:t>
      </w:r>
    </w:p>
    <w:p w14:paraId="6D26B1C6" w14:textId="77777777" w:rsidR="00D04B90" w:rsidRPr="0061084E" w:rsidRDefault="00D04B90" w:rsidP="00D04B9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61084E">
        <w:rPr>
          <w:rFonts w:ascii="Times New Roman" w:hAnsi="Times New Roman" w:cs="Times New Roman"/>
          <w:sz w:val="28"/>
          <w:szCs w:val="28"/>
        </w:rPr>
        <w:t xml:space="preserve"> что не является получателем средств областного бюджета в соответствии с иными нормативными правовыми актами области на финансовое обеспечение части затрат субъектов малого и среднего предпринимательства (за исключением крестьянских (фермерских) хозяйств), связанных с реализацией инвестиционных проектов по одному из приоритетных направлений деятельности, в текущем финансовом году.</w:t>
      </w:r>
    </w:p>
    <w:p w14:paraId="007EF28B" w14:textId="77777777" w:rsidR="00D04B90" w:rsidRPr="0061084E" w:rsidRDefault="00D04B90" w:rsidP="00D04B90">
      <w:pPr>
        <w:autoSpaceDE w:val="0"/>
        <w:autoSpaceDN w:val="0"/>
        <w:adjustRightInd w:val="0"/>
        <w:ind w:firstLine="709"/>
        <w:rPr>
          <w:rFonts w:ascii="Times New Roman" w:hAnsi="Times New Roman"/>
          <w:sz w:val="28"/>
          <w:szCs w:val="28"/>
        </w:rPr>
      </w:pPr>
      <w:r w:rsidRPr="0061084E">
        <w:rPr>
          <w:rFonts w:ascii="Times New Roman" w:hAnsi="Times New Roman"/>
          <w:sz w:val="28"/>
          <w:szCs w:val="28"/>
        </w:rPr>
        <w:t>Обязуется:</w:t>
      </w:r>
    </w:p>
    <w:p w14:paraId="212B6A7B" w14:textId="77777777" w:rsidR="00D04B90" w:rsidRPr="0061084E" w:rsidRDefault="00D04B90" w:rsidP="00D04B90">
      <w:pPr>
        <w:autoSpaceDE w:val="0"/>
        <w:autoSpaceDN w:val="0"/>
        <w:adjustRightInd w:val="0"/>
        <w:ind w:firstLine="709"/>
        <w:rPr>
          <w:rFonts w:ascii="Times New Roman" w:hAnsi="Times New Roman"/>
          <w:sz w:val="28"/>
          <w:szCs w:val="28"/>
        </w:rPr>
      </w:pPr>
      <w:r>
        <w:rPr>
          <w:rFonts w:ascii="Times New Roman" w:hAnsi="Times New Roman"/>
          <w:sz w:val="28"/>
          <w:szCs w:val="28"/>
        </w:rPr>
        <w:t>–</w:t>
      </w:r>
      <w:r w:rsidRPr="0061084E">
        <w:rPr>
          <w:rFonts w:ascii="Times New Roman" w:hAnsi="Times New Roman"/>
          <w:sz w:val="28"/>
          <w:szCs w:val="28"/>
        </w:rPr>
        <w:t xml:space="preserve">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 развитии малого и среднего предпринимательства в Российской Федерации»;</w:t>
      </w:r>
    </w:p>
    <w:p w14:paraId="19A0BC11" w14:textId="77777777" w:rsidR="00D04B90" w:rsidRPr="0061084E" w:rsidRDefault="00D04B90" w:rsidP="00D04B9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w:t>
      </w:r>
      <w:r w:rsidRPr="0061084E">
        <w:rPr>
          <w:rFonts w:ascii="Times New Roman" w:hAnsi="Times New Roman" w:cs="Times New Roman"/>
          <w:sz w:val="28"/>
          <w:szCs w:val="28"/>
        </w:rPr>
        <w:t xml:space="preserve"> использовать полученные средства по целевому назначению в строгом соответствии с направлениями затрат, указанными в плане расходов, и оплачивать за счет собственных средств не менее 50</w:t>
      </w:r>
      <w:r>
        <w:rPr>
          <w:rFonts w:ascii="Times New Roman" w:hAnsi="Times New Roman" w:cs="Times New Roman"/>
          <w:sz w:val="28"/>
          <w:szCs w:val="28"/>
        </w:rPr>
        <w:t xml:space="preserve"> </w:t>
      </w:r>
      <w:r w:rsidRPr="0061084E">
        <w:rPr>
          <w:rFonts w:ascii="Times New Roman" w:hAnsi="Times New Roman" w:cs="Times New Roman"/>
          <w:sz w:val="28"/>
          <w:szCs w:val="28"/>
        </w:rPr>
        <w:t>% от размера расходов, предусмотренных на реализацию проекта</w:t>
      </w:r>
      <w:r>
        <w:rPr>
          <w:rFonts w:ascii="Times New Roman" w:hAnsi="Times New Roman" w:cs="Times New Roman"/>
          <w:sz w:val="28"/>
          <w:szCs w:val="28"/>
        </w:rPr>
        <w:t>.</w:t>
      </w:r>
    </w:p>
    <w:p w14:paraId="465B8CD0" w14:textId="77777777" w:rsidR="00D04B90" w:rsidRPr="0061084E" w:rsidRDefault="00D04B90" w:rsidP="00D04B90">
      <w:pPr>
        <w:pStyle w:val="ConsPlusNonformat"/>
        <w:ind w:firstLine="708"/>
        <w:jc w:val="both"/>
        <w:rPr>
          <w:rFonts w:ascii="Times New Roman" w:hAnsi="Times New Roman" w:cs="Times New Roman"/>
          <w:sz w:val="28"/>
          <w:szCs w:val="28"/>
        </w:rPr>
      </w:pPr>
      <w:r w:rsidRPr="0061084E">
        <w:rPr>
          <w:rFonts w:ascii="Times New Roman" w:hAnsi="Times New Roman" w:cs="Times New Roman"/>
          <w:sz w:val="28"/>
          <w:szCs w:val="28"/>
        </w:rPr>
        <w:t xml:space="preserve"> В соответствии со статьей 152.1 Гражданского кодекса Российской Федерации даю согласие на проведение видео</w:t>
      </w:r>
      <w:r>
        <w:rPr>
          <w:rFonts w:ascii="Times New Roman" w:hAnsi="Times New Roman" w:cs="Times New Roman"/>
          <w:sz w:val="28"/>
          <w:szCs w:val="28"/>
        </w:rPr>
        <w:t>-</w:t>
      </w:r>
      <w:r w:rsidRPr="0061084E">
        <w:rPr>
          <w:rFonts w:ascii="Times New Roman" w:hAnsi="Times New Roman" w:cs="Times New Roman"/>
          <w:sz w:val="28"/>
          <w:szCs w:val="28"/>
        </w:rPr>
        <w:t xml:space="preserve"> и фотосъемки отбора претендентов на получение гранта с целью использования данных материалов при рассмотрении спорных вопросов. </w:t>
      </w:r>
    </w:p>
    <w:p w14:paraId="4135E556" w14:textId="77777777" w:rsidR="00D04B90" w:rsidRPr="0061084E" w:rsidRDefault="00D04B90" w:rsidP="00D04B90">
      <w:pPr>
        <w:pStyle w:val="HTML"/>
        <w:ind w:firstLine="709"/>
        <w:jc w:val="both"/>
        <w:rPr>
          <w:sz w:val="28"/>
          <w:szCs w:val="28"/>
        </w:rPr>
      </w:pPr>
      <w:r w:rsidRPr="0061084E">
        <w:rPr>
          <w:rFonts w:ascii="Times New Roman" w:hAnsi="Times New Roman"/>
          <w:sz w:val="28"/>
          <w:szCs w:val="28"/>
        </w:rPr>
        <w:t xml:space="preserve">В соответствии со статьей 9 Федерального закона от 27 июля 2006 года                   № 152-ФЗ «О персональных данных» даю добровольное согласие управлению экономического развития Липецкой области на обработку, то есть совершение действий, предусмотренных частью 3 статьи 3 Федерального закона от 27 июля 2006 года </w:t>
      </w:r>
      <w:r>
        <w:rPr>
          <w:rFonts w:ascii="Times New Roman" w:hAnsi="Times New Roman"/>
          <w:sz w:val="28"/>
          <w:szCs w:val="28"/>
        </w:rPr>
        <w:t>№</w:t>
      </w:r>
      <w:r w:rsidRPr="0061084E">
        <w:rPr>
          <w:rFonts w:ascii="Times New Roman" w:hAnsi="Times New Roman"/>
          <w:sz w:val="28"/>
          <w:szCs w:val="28"/>
        </w:rPr>
        <w:t xml:space="preserve"> 152-ФЗ «О персональных данных», моих персональных данных, указанных в представленных мною документах и необходимых для предоставления мне гранта. </w:t>
      </w:r>
    </w:p>
    <w:p w14:paraId="4BABE743" w14:textId="77777777" w:rsidR="00D04B90" w:rsidRPr="0061084E" w:rsidRDefault="00D04B90" w:rsidP="00D04B90">
      <w:pPr>
        <w:pStyle w:val="HTML"/>
        <w:ind w:firstLine="709"/>
        <w:jc w:val="both"/>
        <w:rPr>
          <w:sz w:val="28"/>
          <w:szCs w:val="28"/>
        </w:rPr>
      </w:pPr>
      <w:r w:rsidRPr="0061084E">
        <w:rPr>
          <w:rFonts w:ascii="Times New Roman" w:hAnsi="Times New Roman"/>
          <w:sz w:val="28"/>
          <w:szCs w:val="28"/>
        </w:rPr>
        <w:lastRenderedPageBreak/>
        <w:t xml:space="preserve">Настоящее согласие действует с даты подписания и в течение всего срока предоставления указанного гранта. </w:t>
      </w:r>
    </w:p>
    <w:p w14:paraId="1CD3D912" w14:textId="77777777" w:rsidR="00D04B90" w:rsidRPr="0061084E" w:rsidRDefault="00D04B90" w:rsidP="00D04B90">
      <w:pPr>
        <w:pStyle w:val="HTML"/>
        <w:ind w:firstLine="709"/>
        <w:jc w:val="both"/>
        <w:rPr>
          <w:sz w:val="28"/>
          <w:szCs w:val="28"/>
        </w:rPr>
      </w:pPr>
      <w:r w:rsidRPr="0061084E">
        <w:rPr>
          <w:rFonts w:ascii="Times New Roman" w:hAnsi="Times New Roman"/>
          <w:sz w:val="28"/>
          <w:szCs w:val="28"/>
        </w:rPr>
        <w:t xml:space="preserve">В соответствии с частью 2 статьи 9 Федерального закона от 27 июля 2006 года </w:t>
      </w:r>
      <w:r>
        <w:rPr>
          <w:rFonts w:ascii="Times New Roman" w:hAnsi="Times New Roman"/>
          <w:sz w:val="28"/>
          <w:szCs w:val="28"/>
        </w:rPr>
        <w:t>№</w:t>
      </w:r>
      <w:r w:rsidRPr="0061084E">
        <w:rPr>
          <w:rFonts w:ascii="Times New Roman" w:hAnsi="Times New Roman"/>
          <w:sz w:val="28"/>
          <w:szCs w:val="28"/>
        </w:rPr>
        <w:t xml:space="preserve"> 152-ФЗ «О персональных данных» настоящее согласие на обработку персональных данных может быть отозвано мною в письменной форме.</w:t>
      </w:r>
    </w:p>
    <w:p w14:paraId="063B5851" w14:textId="77777777" w:rsidR="00D04B90" w:rsidRPr="0061084E" w:rsidRDefault="00D04B90" w:rsidP="00D04B90">
      <w:pPr>
        <w:pStyle w:val="ConsPlusNonformat"/>
        <w:ind w:firstLine="567"/>
        <w:jc w:val="both"/>
        <w:rPr>
          <w:rFonts w:ascii="Times New Roman" w:hAnsi="Times New Roman" w:cs="Times New Roman"/>
          <w:sz w:val="28"/>
          <w:szCs w:val="28"/>
        </w:rPr>
      </w:pPr>
      <w:r w:rsidRPr="0061084E">
        <w:rPr>
          <w:rFonts w:ascii="Times New Roman" w:hAnsi="Times New Roman" w:cs="Times New Roman"/>
          <w:sz w:val="28"/>
          <w:szCs w:val="28"/>
        </w:rPr>
        <w:t>О результатах конкурса и заключении соглашения прошу уведомить следующим образом: _________________________________________.</w:t>
      </w:r>
    </w:p>
    <w:p w14:paraId="2DB7C78F" w14:textId="77777777" w:rsidR="00D04B90" w:rsidRPr="0061084E" w:rsidRDefault="00D04B90" w:rsidP="00D04B90">
      <w:pPr>
        <w:pStyle w:val="ConsPlusNonformat"/>
        <w:ind w:firstLine="567"/>
        <w:jc w:val="both"/>
        <w:rPr>
          <w:rFonts w:ascii="Times New Roman" w:hAnsi="Times New Roman" w:cs="Times New Roman"/>
          <w:sz w:val="24"/>
          <w:szCs w:val="24"/>
        </w:rPr>
      </w:pPr>
      <w:r w:rsidRPr="0061084E">
        <w:rPr>
          <w:rFonts w:ascii="Times New Roman" w:hAnsi="Times New Roman" w:cs="Times New Roman"/>
          <w:sz w:val="24"/>
          <w:szCs w:val="24"/>
        </w:rPr>
        <w:t xml:space="preserve">  </w:t>
      </w:r>
    </w:p>
    <w:p w14:paraId="7E6F9243" w14:textId="77777777" w:rsidR="00D04B90" w:rsidRPr="0061084E" w:rsidRDefault="00D04B90" w:rsidP="00D04B90">
      <w:pPr>
        <w:pStyle w:val="ConsPlusNonformat"/>
        <w:jc w:val="both"/>
        <w:rPr>
          <w:rFonts w:ascii="Times New Roman" w:hAnsi="Times New Roman" w:cs="Times New Roman"/>
          <w:sz w:val="28"/>
          <w:szCs w:val="28"/>
        </w:rPr>
      </w:pPr>
    </w:p>
    <w:p w14:paraId="194B01F6"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 xml:space="preserve">Руководитель </w:t>
      </w:r>
      <w:proofErr w:type="gramStart"/>
      <w:r w:rsidRPr="0061084E">
        <w:rPr>
          <w:rFonts w:ascii="Times New Roman" w:hAnsi="Times New Roman" w:cs="Times New Roman"/>
          <w:sz w:val="28"/>
          <w:szCs w:val="28"/>
        </w:rPr>
        <w:t>претендента  _</w:t>
      </w:r>
      <w:proofErr w:type="gramEnd"/>
      <w:r w:rsidRPr="0061084E">
        <w:rPr>
          <w:rFonts w:ascii="Times New Roman" w:hAnsi="Times New Roman" w:cs="Times New Roman"/>
          <w:sz w:val="28"/>
          <w:szCs w:val="28"/>
        </w:rPr>
        <w:t xml:space="preserve">_________   _______________________ </w:t>
      </w:r>
    </w:p>
    <w:p w14:paraId="6D970A50" w14:textId="77777777" w:rsidR="00D04B90" w:rsidRPr="003A143C" w:rsidRDefault="00D04B90" w:rsidP="00D04B90">
      <w:pPr>
        <w:pStyle w:val="ConsPlusNonformat"/>
        <w:jc w:val="both"/>
        <w:rPr>
          <w:rFonts w:ascii="Times New Roman" w:hAnsi="Times New Roman" w:cs="Times New Roman"/>
          <w:sz w:val="24"/>
          <w:szCs w:val="24"/>
        </w:rPr>
      </w:pPr>
      <w:r w:rsidRPr="003A14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143C">
        <w:rPr>
          <w:rFonts w:ascii="Times New Roman" w:hAnsi="Times New Roman" w:cs="Times New Roman"/>
          <w:sz w:val="24"/>
          <w:szCs w:val="24"/>
        </w:rPr>
        <w:t>(</w:t>
      </w:r>
      <w:proofErr w:type="gramStart"/>
      <w:r w:rsidRPr="003A143C">
        <w:rPr>
          <w:rFonts w:ascii="Times New Roman" w:hAnsi="Times New Roman" w:cs="Times New Roman"/>
          <w:sz w:val="24"/>
          <w:szCs w:val="24"/>
        </w:rPr>
        <w:t xml:space="preserve">подпись)   </w:t>
      </w:r>
      <w:proofErr w:type="gramEnd"/>
      <w:r w:rsidRPr="003A14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143C">
        <w:rPr>
          <w:rFonts w:ascii="Times New Roman" w:hAnsi="Times New Roman" w:cs="Times New Roman"/>
          <w:sz w:val="24"/>
          <w:szCs w:val="24"/>
        </w:rPr>
        <w:t>(Ф.И.О. полностью)</w:t>
      </w:r>
    </w:p>
    <w:p w14:paraId="567397FF" w14:textId="77777777" w:rsidR="00D04B90" w:rsidRPr="0061084E" w:rsidRDefault="00D04B90" w:rsidP="00D04B90">
      <w:pPr>
        <w:pStyle w:val="ConsPlusNonformat"/>
        <w:jc w:val="both"/>
        <w:rPr>
          <w:rFonts w:ascii="Times New Roman" w:hAnsi="Times New Roman" w:cs="Times New Roman"/>
          <w:sz w:val="28"/>
          <w:szCs w:val="28"/>
        </w:rPr>
      </w:pPr>
    </w:p>
    <w:p w14:paraId="2B9AF212"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 xml:space="preserve">                                                                    </w:t>
      </w:r>
    </w:p>
    <w:p w14:paraId="72456D9C"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 xml:space="preserve">Главный бухгалтер претендента ___________   _______________________ </w:t>
      </w:r>
    </w:p>
    <w:p w14:paraId="6C8AE80A" w14:textId="77777777" w:rsidR="00D04B90" w:rsidRPr="003A143C" w:rsidRDefault="00D04B90" w:rsidP="00D04B90">
      <w:pPr>
        <w:pStyle w:val="ConsPlusNonformat"/>
        <w:jc w:val="both"/>
        <w:rPr>
          <w:rFonts w:ascii="Times New Roman" w:hAnsi="Times New Roman" w:cs="Times New Roman"/>
          <w:sz w:val="24"/>
          <w:szCs w:val="24"/>
        </w:rPr>
      </w:pPr>
      <w:r w:rsidRPr="003A14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143C">
        <w:rPr>
          <w:rFonts w:ascii="Times New Roman" w:hAnsi="Times New Roman" w:cs="Times New Roman"/>
          <w:sz w:val="24"/>
          <w:szCs w:val="24"/>
        </w:rPr>
        <w:t>(</w:t>
      </w:r>
      <w:proofErr w:type="gramStart"/>
      <w:r w:rsidRPr="003A143C">
        <w:rPr>
          <w:rFonts w:ascii="Times New Roman" w:hAnsi="Times New Roman" w:cs="Times New Roman"/>
          <w:sz w:val="24"/>
          <w:szCs w:val="24"/>
        </w:rPr>
        <w:t xml:space="preserve">подпись)   </w:t>
      </w:r>
      <w:proofErr w:type="gramEnd"/>
      <w:r w:rsidRPr="003A14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143C">
        <w:rPr>
          <w:rFonts w:ascii="Times New Roman" w:hAnsi="Times New Roman" w:cs="Times New Roman"/>
          <w:sz w:val="24"/>
          <w:szCs w:val="24"/>
        </w:rPr>
        <w:t>(Ф.И.О. полностью)</w:t>
      </w:r>
    </w:p>
    <w:p w14:paraId="27F4B6E7" w14:textId="77777777" w:rsidR="00D04B90" w:rsidRPr="0061084E" w:rsidRDefault="00D04B90" w:rsidP="00D04B90">
      <w:pPr>
        <w:pStyle w:val="ConsPlusNonformat"/>
        <w:jc w:val="both"/>
        <w:rPr>
          <w:rFonts w:ascii="Times New Roman" w:hAnsi="Times New Roman" w:cs="Times New Roman"/>
          <w:sz w:val="28"/>
          <w:szCs w:val="28"/>
        </w:rPr>
      </w:pPr>
    </w:p>
    <w:p w14:paraId="72198BB7" w14:textId="77777777" w:rsidR="00D04B90" w:rsidRPr="0061084E" w:rsidRDefault="00D04B90" w:rsidP="00D04B90">
      <w:pPr>
        <w:pStyle w:val="ConsPlusNonformat"/>
        <w:jc w:val="both"/>
        <w:rPr>
          <w:rFonts w:ascii="Times New Roman" w:hAnsi="Times New Roman" w:cs="Times New Roman"/>
          <w:sz w:val="28"/>
          <w:szCs w:val="28"/>
        </w:rPr>
      </w:pPr>
    </w:p>
    <w:p w14:paraId="5911D67A"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М.П. «__» _____________ 20__ г.</w:t>
      </w:r>
    </w:p>
    <w:p w14:paraId="1C5DEED9" w14:textId="77777777" w:rsidR="00D04B90" w:rsidRPr="003A143C" w:rsidRDefault="00D04B90" w:rsidP="00D04B90">
      <w:pPr>
        <w:pStyle w:val="ConsPlusNonformat"/>
        <w:jc w:val="both"/>
        <w:rPr>
          <w:rFonts w:ascii="Times New Roman" w:hAnsi="Times New Roman" w:cs="Times New Roman"/>
          <w:sz w:val="24"/>
          <w:szCs w:val="24"/>
        </w:rPr>
      </w:pPr>
      <w:r w:rsidRPr="003A143C">
        <w:rPr>
          <w:rFonts w:ascii="Times New Roman" w:hAnsi="Times New Roman" w:cs="Times New Roman"/>
          <w:sz w:val="24"/>
          <w:szCs w:val="24"/>
        </w:rPr>
        <w:t>(при наличии)</w:t>
      </w:r>
    </w:p>
    <w:p w14:paraId="5AA0BD38" w14:textId="77777777" w:rsidR="00D04B90" w:rsidRPr="0061084E" w:rsidRDefault="00D04B90" w:rsidP="00D04B90">
      <w:pPr>
        <w:pStyle w:val="ConsPlusNormal"/>
        <w:jc w:val="both"/>
        <w:rPr>
          <w:rFonts w:ascii="Times New Roman" w:hAnsi="Times New Roman" w:cs="Times New Roman"/>
          <w:sz w:val="28"/>
          <w:szCs w:val="28"/>
        </w:rPr>
      </w:pPr>
      <w:r w:rsidRPr="0061084E">
        <w:rPr>
          <w:rFonts w:ascii="Times New Roman" w:hAnsi="Times New Roman" w:cs="Times New Roman"/>
          <w:sz w:val="28"/>
          <w:szCs w:val="28"/>
        </w:rPr>
        <w:t>_____________________________________________________________________</w:t>
      </w:r>
    </w:p>
    <w:p w14:paraId="6387E4A2" w14:textId="77777777" w:rsidR="00D04B90" w:rsidRPr="0061084E" w:rsidRDefault="00D04B90" w:rsidP="00D04B90">
      <w:pPr>
        <w:pStyle w:val="ConsPlusNormal"/>
        <w:jc w:val="both"/>
        <w:rPr>
          <w:rFonts w:ascii="Times New Roman" w:hAnsi="Times New Roman" w:cs="Times New Roman"/>
          <w:sz w:val="24"/>
          <w:szCs w:val="24"/>
        </w:rPr>
      </w:pPr>
      <w:r w:rsidRPr="0061084E">
        <w:rPr>
          <w:rFonts w:ascii="Times New Roman" w:hAnsi="Times New Roman" w:cs="Times New Roman"/>
          <w:sz w:val="24"/>
          <w:szCs w:val="24"/>
        </w:rPr>
        <w:t xml:space="preserve">                                                                   (линия отреза)</w:t>
      </w:r>
    </w:p>
    <w:p w14:paraId="6F5B0C24" w14:textId="77777777" w:rsidR="00D04B90" w:rsidRPr="0061084E" w:rsidRDefault="00D04B90" w:rsidP="00D04B90">
      <w:pPr>
        <w:pStyle w:val="ConsPlusNonformat"/>
        <w:jc w:val="both"/>
        <w:rPr>
          <w:rFonts w:ascii="Times New Roman" w:hAnsi="Times New Roman" w:cs="Times New Roman"/>
          <w:sz w:val="24"/>
          <w:szCs w:val="24"/>
        </w:rPr>
      </w:pPr>
    </w:p>
    <w:p w14:paraId="12EDB37F" w14:textId="77777777" w:rsidR="00D04B90" w:rsidRPr="0061084E" w:rsidRDefault="00D04B90" w:rsidP="00D04B90">
      <w:pPr>
        <w:pStyle w:val="ConsPlusNonformat"/>
        <w:jc w:val="both"/>
        <w:rPr>
          <w:rFonts w:ascii="Times New Roman" w:hAnsi="Times New Roman" w:cs="Times New Roman"/>
          <w:sz w:val="24"/>
          <w:szCs w:val="24"/>
        </w:rPr>
      </w:pPr>
    </w:p>
    <w:p w14:paraId="440BD0B3"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 xml:space="preserve">Заявка и прилагаемые к ней документы на ___ листах приняты должностным лицом управления экономического развития Липецкой области (далее </w:t>
      </w:r>
      <w:r>
        <w:rPr>
          <w:rFonts w:ascii="Times New Roman" w:hAnsi="Times New Roman" w:cs="Times New Roman"/>
          <w:sz w:val="28"/>
          <w:szCs w:val="28"/>
        </w:rPr>
        <w:t>–</w:t>
      </w:r>
      <w:r w:rsidRPr="0061084E">
        <w:rPr>
          <w:rFonts w:ascii="Times New Roman" w:hAnsi="Times New Roman" w:cs="Times New Roman"/>
          <w:sz w:val="28"/>
          <w:szCs w:val="28"/>
        </w:rPr>
        <w:t xml:space="preserve"> управление) _____________________________________________________________________.</w:t>
      </w:r>
    </w:p>
    <w:p w14:paraId="14523A66" w14:textId="77777777" w:rsidR="00D04B90" w:rsidRPr="003A143C" w:rsidRDefault="00D04B90" w:rsidP="00D04B90">
      <w:pPr>
        <w:pStyle w:val="ConsPlusNonformat"/>
        <w:jc w:val="both"/>
        <w:rPr>
          <w:rFonts w:ascii="Times New Roman" w:hAnsi="Times New Roman" w:cs="Times New Roman"/>
          <w:sz w:val="24"/>
          <w:szCs w:val="24"/>
        </w:rPr>
      </w:pPr>
      <w:r w:rsidRPr="0061084E">
        <w:rPr>
          <w:rFonts w:ascii="Times New Roman" w:hAnsi="Times New Roman" w:cs="Times New Roman"/>
          <w:sz w:val="28"/>
          <w:szCs w:val="28"/>
        </w:rPr>
        <w:t xml:space="preserve">                                       </w:t>
      </w:r>
      <w:r w:rsidRPr="003A143C">
        <w:rPr>
          <w:rFonts w:ascii="Times New Roman" w:hAnsi="Times New Roman" w:cs="Times New Roman"/>
          <w:sz w:val="24"/>
          <w:szCs w:val="24"/>
        </w:rPr>
        <w:t>(Ф.И.О. должностного лица управления полностью)</w:t>
      </w:r>
    </w:p>
    <w:p w14:paraId="31970697" w14:textId="77777777" w:rsidR="00D04B90" w:rsidRPr="0061084E" w:rsidRDefault="00D04B90" w:rsidP="00D04B90">
      <w:pPr>
        <w:pStyle w:val="ConsPlusNonformat"/>
        <w:jc w:val="both"/>
        <w:rPr>
          <w:rFonts w:ascii="Times New Roman" w:hAnsi="Times New Roman" w:cs="Times New Roman"/>
          <w:sz w:val="28"/>
          <w:szCs w:val="28"/>
        </w:rPr>
      </w:pPr>
    </w:p>
    <w:p w14:paraId="09E496CA" w14:textId="77777777" w:rsidR="00D04B90" w:rsidRPr="0061084E" w:rsidRDefault="00D04B90" w:rsidP="00D04B90">
      <w:pPr>
        <w:pStyle w:val="ConsPlusNonformat"/>
        <w:jc w:val="both"/>
        <w:rPr>
          <w:rFonts w:ascii="Times New Roman" w:hAnsi="Times New Roman" w:cs="Times New Roman"/>
          <w:sz w:val="28"/>
          <w:szCs w:val="28"/>
        </w:rPr>
      </w:pPr>
      <w:r w:rsidRPr="0061084E">
        <w:rPr>
          <w:rFonts w:ascii="Times New Roman" w:hAnsi="Times New Roman" w:cs="Times New Roman"/>
          <w:sz w:val="28"/>
          <w:szCs w:val="28"/>
        </w:rPr>
        <w:t>«__» ___________ 20__ г.             _______________________________________</w:t>
      </w:r>
    </w:p>
    <w:p w14:paraId="2179853F" w14:textId="77777777" w:rsidR="00D04B90" w:rsidRPr="003A143C" w:rsidRDefault="00D04B90" w:rsidP="00D04B90">
      <w:pPr>
        <w:pStyle w:val="ConsPlusNonformat"/>
        <w:jc w:val="both"/>
        <w:rPr>
          <w:rFonts w:ascii="Times New Roman" w:hAnsi="Times New Roman" w:cs="Times New Roman"/>
          <w:sz w:val="24"/>
          <w:szCs w:val="24"/>
        </w:rPr>
      </w:pPr>
      <w:r w:rsidRPr="0061084E">
        <w:rPr>
          <w:rFonts w:ascii="Times New Roman" w:hAnsi="Times New Roman" w:cs="Times New Roman"/>
          <w:sz w:val="28"/>
          <w:szCs w:val="28"/>
        </w:rPr>
        <w:t xml:space="preserve">                                                         </w:t>
      </w:r>
      <w:r w:rsidRPr="003A143C">
        <w:rPr>
          <w:rFonts w:ascii="Times New Roman" w:hAnsi="Times New Roman" w:cs="Times New Roman"/>
          <w:sz w:val="24"/>
          <w:szCs w:val="24"/>
        </w:rPr>
        <w:t>(подпись должностного лица управления)</w:t>
      </w:r>
    </w:p>
    <w:p w14:paraId="4DF98EC3" w14:textId="77777777" w:rsidR="00D04B90" w:rsidRDefault="00D04B90" w:rsidP="00D04B90">
      <w:pPr>
        <w:pStyle w:val="ConsPlusNonformat"/>
        <w:rPr>
          <w:rFonts w:ascii="Times New Roman" w:hAnsi="Times New Roman" w:cs="Times New Roman"/>
          <w:iCs/>
          <w:sz w:val="28"/>
          <w:szCs w:val="28"/>
        </w:rPr>
      </w:pPr>
    </w:p>
    <w:p w14:paraId="79E6B69D" w14:textId="77777777" w:rsidR="00D04B90" w:rsidRDefault="00D04B90" w:rsidP="00D04B90">
      <w:pPr>
        <w:pStyle w:val="ConsPlusNonformat"/>
        <w:rPr>
          <w:rFonts w:ascii="Times New Roman" w:hAnsi="Times New Roman" w:cs="Times New Roman"/>
          <w:iCs/>
          <w:sz w:val="28"/>
          <w:szCs w:val="28"/>
        </w:rPr>
      </w:pPr>
    </w:p>
    <w:p w14:paraId="22F894D5" w14:textId="77777777" w:rsidR="00D04B90" w:rsidRDefault="00D04B90" w:rsidP="00D04B90">
      <w:pPr>
        <w:pStyle w:val="ConsPlusNonformat"/>
        <w:rPr>
          <w:rFonts w:ascii="Times New Roman" w:hAnsi="Times New Roman" w:cs="Times New Roman"/>
          <w:iCs/>
          <w:sz w:val="28"/>
          <w:szCs w:val="28"/>
        </w:rPr>
      </w:pPr>
    </w:p>
    <w:p w14:paraId="35726328" w14:textId="77777777" w:rsidR="00D04B90" w:rsidRDefault="00D04B90" w:rsidP="00D04B90">
      <w:pPr>
        <w:pStyle w:val="ConsPlusNonformat"/>
        <w:rPr>
          <w:rFonts w:ascii="Times New Roman" w:hAnsi="Times New Roman" w:cs="Times New Roman"/>
          <w:iCs/>
          <w:sz w:val="28"/>
          <w:szCs w:val="28"/>
        </w:rPr>
      </w:pPr>
    </w:p>
    <w:p w14:paraId="0052BCB8" w14:textId="77777777" w:rsidR="00D04B90" w:rsidRDefault="00D04B90" w:rsidP="00D04B90">
      <w:pPr>
        <w:pStyle w:val="ConsPlusNonformat"/>
        <w:rPr>
          <w:rFonts w:ascii="Times New Roman" w:hAnsi="Times New Roman" w:cs="Times New Roman"/>
          <w:iCs/>
          <w:sz w:val="28"/>
          <w:szCs w:val="28"/>
        </w:rPr>
      </w:pPr>
    </w:p>
    <w:p w14:paraId="011E8164" w14:textId="77777777" w:rsidR="00D04B90" w:rsidRDefault="00D04B90" w:rsidP="00D04B90">
      <w:pPr>
        <w:pStyle w:val="ConsPlusNonformat"/>
        <w:rPr>
          <w:rFonts w:ascii="Times New Roman" w:hAnsi="Times New Roman" w:cs="Times New Roman"/>
          <w:iCs/>
          <w:sz w:val="28"/>
          <w:szCs w:val="28"/>
        </w:rPr>
      </w:pPr>
    </w:p>
    <w:p w14:paraId="0A5682B2" w14:textId="77777777" w:rsidR="00D04B90" w:rsidRDefault="00D04B90" w:rsidP="00D04B90">
      <w:pPr>
        <w:pStyle w:val="ConsPlusNonformat"/>
        <w:rPr>
          <w:rFonts w:ascii="Times New Roman" w:hAnsi="Times New Roman" w:cs="Times New Roman"/>
          <w:iCs/>
          <w:sz w:val="28"/>
          <w:szCs w:val="28"/>
        </w:rPr>
      </w:pPr>
    </w:p>
    <w:p w14:paraId="33E08C57" w14:textId="77777777" w:rsidR="00D04B90" w:rsidRDefault="00D04B90" w:rsidP="00D04B90">
      <w:pPr>
        <w:pStyle w:val="ConsPlusNonformat"/>
        <w:rPr>
          <w:rFonts w:ascii="Times New Roman" w:hAnsi="Times New Roman" w:cs="Times New Roman"/>
          <w:iCs/>
          <w:sz w:val="28"/>
          <w:szCs w:val="28"/>
        </w:rPr>
      </w:pPr>
    </w:p>
    <w:p w14:paraId="4874C211" w14:textId="77777777" w:rsidR="00D04B90" w:rsidRDefault="00D04B90" w:rsidP="00D04B90">
      <w:pPr>
        <w:pStyle w:val="ConsPlusNonformat"/>
        <w:rPr>
          <w:rFonts w:ascii="Times New Roman" w:hAnsi="Times New Roman" w:cs="Times New Roman"/>
          <w:iCs/>
          <w:sz w:val="28"/>
          <w:szCs w:val="28"/>
        </w:rPr>
      </w:pPr>
    </w:p>
    <w:p w14:paraId="4245E58F" w14:textId="77777777" w:rsidR="00D04B90" w:rsidRDefault="00D04B90" w:rsidP="00D04B90">
      <w:pPr>
        <w:pStyle w:val="ConsPlusNonformat"/>
        <w:rPr>
          <w:rFonts w:ascii="Times New Roman" w:hAnsi="Times New Roman" w:cs="Times New Roman"/>
          <w:iCs/>
          <w:sz w:val="28"/>
          <w:szCs w:val="28"/>
        </w:rPr>
      </w:pPr>
    </w:p>
    <w:p w14:paraId="0E84818F" w14:textId="77777777" w:rsidR="00D04B90" w:rsidRDefault="00D04B90" w:rsidP="00D04B90">
      <w:pPr>
        <w:pStyle w:val="ConsPlusNonformat"/>
        <w:rPr>
          <w:rFonts w:ascii="Times New Roman" w:hAnsi="Times New Roman" w:cs="Times New Roman"/>
          <w:iCs/>
          <w:sz w:val="28"/>
          <w:szCs w:val="28"/>
        </w:rPr>
      </w:pPr>
    </w:p>
    <w:p w14:paraId="0C6AFFED" w14:textId="77777777" w:rsidR="00D04B90" w:rsidRDefault="00D04B90" w:rsidP="00D04B90">
      <w:pPr>
        <w:pStyle w:val="ConsPlusNonformat"/>
        <w:rPr>
          <w:rFonts w:ascii="Times New Roman" w:hAnsi="Times New Roman" w:cs="Times New Roman"/>
          <w:iCs/>
          <w:sz w:val="28"/>
          <w:szCs w:val="28"/>
        </w:rPr>
      </w:pPr>
    </w:p>
    <w:p w14:paraId="4504B991" w14:textId="77777777" w:rsidR="00D04B90" w:rsidRPr="00D04B90" w:rsidRDefault="00D04B90" w:rsidP="00D04B90">
      <w:pPr>
        <w:pStyle w:val="a3"/>
        <w:tabs>
          <w:tab w:val="left" w:pos="0"/>
        </w:tabs>
        <w:spacing w:line="259" w:lineRule="auto"/>
        <w:ind w:left="567"/>
        <w:rPr>
          <w:rFonts w:ascii="Times New Roman" w:hAnsi="Times New Roman"/>
          <w:sz w:val="28"/>
          <w:szCs w:val="28"/>
        </w:rPr>
      </w:pPr>
    </w:p>
    <w:p w14:paraId="16A2973C" w14:textId="77777777" w:rsidR="00257EAD" w:rsidRPr="00D04B90" w:rsidRDefault="00257EAD" w:rsidP="00257EAD">
      <w:pPr>
        <w:autoSpaceDE w:val="0"/>
        <w:autoSpaceDN w:val="0"/>
        <w:adjustRightInd w:val="0"/>
        <w:jc w:val="right"/>
        <w:rPr>
          <w:rFonts w:ascii="Times New Roman" w:hAnsi="Times New Roman"/>
          <w:sz w:val="28"/>
          <w:szCs w:val="28"/>
        </w:rPr>
      </w:pPr>
    </w:p>
    <w:p w14:paraId="7690A1ED" w14:textId="77777777" w:rsidR="00257EAD" w:rsidRPr="00D04B90" w:rsidRDefault="00257EAD" w:rsidP="00257EAD">
      <w:pPr>
        <w:autoSpaceDE w:val="0"/>
        <w:autoSpaceDN w:val="0"/>
        <w:adjustRightInd w:val="0"/>
        <w:jc w:val="right"/>
        <w:rPr>
          <w:rFonts w:ascii="Times New Roman" w:hAnsi="Times New Roman"/>
          <w:sz w:val="28"/>
          <w:szCs w:val="28"/>
        </w:rPr>
      </w:pPr>
    </w:p>
    <w:sectPr w:rsidR="00257EAD" w:rsidRPr="00D04B90" w:rsidSect="007F197E">
      <w:pgSz w:w="11906" w:h="16838"/>
      <w:pgMar w:top="1134"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9483" w14:textId="77777777" w:rsidR="00E325FC" w:rsidRDefault="00E325FC" w:rsidP="00D04B90">
      <w:r>
        <w:separator/>
      </w:r>
    </w:p>
  </w:endnote>
  <w:endnote w:type="continuationSeparator" w:id="0">
    <w:p w14:paraId="2B2D5E37" w14:textId="77777777" w:rsidR="00E325FC" w:rsidRDefault="00E325FC" w:rsidP="00D0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C090" w14:textId="77777777" w:rsidR="00E325FC" w:rsidRDefault="00E325FC" w:rsidP="00D04B90">
      <w:r>
        <w:separator/>
      </w:r>
    </w:p>
  </w:footnote>
  <w:footnote w:type="continuationSeparator" w:id="0">
    <w:p w14:paraId="6CA08122" w14:textId="77777777" w:rsidR="00E325FC" w:rsidRDefault="00E325FC" w:rsidP="00D04B90">
      <w:r>
        <w:continuationSeparator/>
      </w:r>
    </w:p>
  </w:footnote>
  <w:footnote w:id="1">
    <w:p w14:paraId="7FE8EAAE" w14:textId="77777777" w:rsidR="00E61D09" w:rsidRDefault="00E61D09" w:rsidP="00D04B90">
      <w:pPr>
        <w:pStyle w:val="a8"/>
      </w:pPr>
      <w:r>
        <w:rPr>
          <w:rStyle w:val="aa"/>
        </w:rPr>
        <w:footnoteRef/>
      </w:r>
      <w:r>
        <w:t xml:space="preserve"> </w:t>
      </w:r>
      <w:r w:rsidRPr="00A71D42">
        <w:t>Максимальный размер гранта не превышает 500 тысяч рублей на одного получател</w:t>
      </w:r>
      <w:r>
        <w:t xml:space="preserve">я поддержки. </w:t>
      </w:r>
      <w:r w:rsidRPr="00A71D42">
        <w:t>Минимальный размер гранта не может составлять менее 100 тысяч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065E8C"/>
    <w:lvl w:ilvl="0">
      <w:numFmt w:val="bullet"/>
      <w:lvlText w:val="*"/>
      <w:lvlJc w:val="left"/>
    </w:lvl>
  </w:abstractNum>
  <w:abstractNum w:abstractNumId="1" w15:restartNumberingAfterBreak="0">
    <w:nsid w:val="05151A2D"/>
    <w:multiLevelType w:val="hybridMultilevel"/>
    <w:tmpl w:val="F4C27D26"/>
    <w:lvl w:ilvl="0" w:tplc="B1941BE4">
      <w:start w:val="1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4791B"/>
    <w:multiLevelType w:val="hybridMultilevel"/>
    <w:tmpl w:val="90E4EB5C"/>
    <w:lvl w:ilvl="0" w:tplc="C7A0F08E">
      <w:start w:val="1"/>
      <w:numFmt w:val="bullet"/>
      <w:lvlText w:val=""/>
      <w:lvlJc w:val="left"/>
      <w:pPr>
        <w:ind w:left="1260" w:hanging="360"/>
      </w:pPr>
      <w:rPr>
        <w:rFonts w:ascii="Symbol" w:hAnsi="Symbol" w:hint="default"/>
        <w:b w:val="0"/>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FE86653"/>
    <w:multiLevelType w:val="multilevel"/>
    <w:tmpl w:val="7BECA7B6"/>
    <w:lvl w:ilvl="0">
      <w:start w:val="8"/>
      <w:numFmt w:val="decimal"/>
      <w:lvlText w:val="%1."/>
      <w:lvlJc w:val="left"/>
      <w:pPr>
        <w:ind w:left="450" w:hanging="45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 w15:restartNumberingAfterBreak="0">
    <w:nsid w:val="111D3170"/>
    <w:multiLevelType w:val="hybridMultilevel"/>
    <w:tmpl w:val="A71C6F06"/>
    <w:lvl w:ilvl="0" w:tplc="96C20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EB1C2C"/>
    <w:multiLevelType w:val="multilevel"/>
    <w:tmpl w:val="DA16F916"/>
    <w:lvl w:ilvl="0">
      <w:start w:val="6"/>
      <w:numFmt w:val="decimal"/>
      <w:lvlText w:val="%1."/>
      <w:lvlJc w:val="left"/>
      <w:pPr>
        <w:ind w:left="450" w:hanging="450"/>
      </w:pPr>
      <w:rPr>
        <w:rFonts w:hint="default"/>
      </w:rPr>
    </w:lvl>
    <w:lvl w:ilvl="1">
      <w:start w:val="1"/>
      <w:numFmt w:val="decimal"/>
      <w:lvlText w:val="%1.%2."/>
      <w:lvlJc w:val="left"/>
      <w:pPr>
        <w:ind w:left="710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15F455FC"/>
    <w:multiLevelType w:val="multilevel"/>
    <w:tmpl w:val="F7120552"/>
    <w:lvl w:ilvl="0">
      <w:start w:val="2"/>
      <w:numFmt w:val="decimal"/>
      <w:lvlText w:val="%1."/>
      <w:lvlJc w:val="left"/>
      <w:pPr>
        <w:ind w:left="450" w:hanging="450"/>
      </w:pPr>
      <w:rPr>
        <w:rFonts w:hint="default"/>
        <w:sz w:val="28"/>
      </w:rPr>
    </w:lvl>
    <w:lvl w:ilvl="1">
      <w:start w:val="1"/>
      <w:numFmt w:val="decimal"/>
      <w:lvlText w:val="%1.%2."/>
      <w:lvlJc w:val="left"/>
      <w:pPr>
        <w:ind w:left="1017" w:hanging="450"/>
      </w:pPr>
      <w:rPr>
        <w:rFonts w:hint="default"/>
        <w:sz w:val="28"/>
      </w:rPr>
    </w:lvl>
    <w:lvl w:ilvl="2">
      <w:start w:val="1"/>
      <w:numFmt w:val="decimal"/>
      <w:lvlText w:val="%1.%2.%3."/>
      <w:lvlJc w:val="left"/>
      <w:pPr>
        <w:ind w:left="1584" w:hanging="45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2988" w:hanging="720"/>
      </w:pPr>
      <w:rPr>
        <w:rFonts w:hint="default"/>
        <w:sz w:val="28"/>
      </w:rPr>
    </w:lvl>
    <w:lvl w:ilvl="5">
      <w:start w:val="1"/>
      <w:numFmt w:val="decimal"/>
      <w:lvlText w:val="%1.%2.%3.%4.%5.%6."/>
      <w:lvlJc w:val="left"/>
      <w:pPr>
        <w:ind w:left="3555" w:hanging="720"/>
      </w:pPr>
      <w:rPr>
        <w:rFonts w:hint="default"/>
        <w:sz w:val="28"/>
      </w:rPr>
    </w:lvl>
    <w:lvl w:ilvl="6">
      <w:start w:val="1"/>
      <w:numFmt w:val="decimal"/>
      <w:lvlText w:val="%1.%2.%3.%4.%5.%6.%7."/>
      <w:lvlJc w:val="left"/>
      <w:pPr>
        <w:ind w:left="4482" w:hanging="1080"/>
      </w:pPr>
      <w:rPr>
        <w:rFonts w:hint="default"/>
        <w:sz w:val="28"/>
      </w:rPr>
    </w:lvl>
    <w:lvl w:ilvl="7">
      <w:start w:val="1"/>
      <w:numFmt w:val="decimal"/>
      <w:lvlText w:val="%1.%2.%3.%4.%5.%6.%7.%8."/>
      <w:lvlJc w:val="left"/>
      <w:pPr>
        <w:ind w:left="5049" w:hanging="1080"/>
      </w:pPr>
      <w:rPr>
        <w:rFonts w:hint="default"/>
        <w:sz w:val="28"/>
      </w:rPr>
    </w:lvl>
    <w:lvl w:ilvl="8">
      <w:start w:val="1"/>
      <w:numFmt w:val="decimal"/>
      <w:lvlText w:val="%1.%2.%3.%4.%5.%6.%7.%8.%9."/>
      <w:lvlJc w:val="left"/>
      <w:pPr>
        <w:ind w:left="5616" w:hanging="1080"/>
      </w:pPr>
      <w:rPr>
        <w:rFonts w:hint="default"/>
        <w:sz w:val="28"/>
      </w:rPr>
    </w:lvl>
  </w:abstractNum>
  <w:abstractNum w:abstractNumId="7" w15:restartNumberingAfterBreak="0">
    <w:nsid w:val="16102910"/>
    <w:multiLevelType w:val="hybridMultilevel"/>
    <w:tmpl w:val="E37A5ECE"/>
    <w:lvl w:ilvl="0" w:tplc="2F4E5434">
      <w:start w:val="3"/>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9DA7133"/>
    <w:multiLevelType w:val="hybridMultilevel"/>
    <w:tmpl w:val="5720E730"/>
    <w:lvl w:ilvl="0" w:tplc="7E6EA44A">
      <w:start w:val="1"/>
      <w:numFmt w:val="decimal"/>
      <w:lvlText w:val="%1)"/>
      <w:lvlJc w:val="left"/>
      <w:pPr>
        <w:ind w:left="2505" w:hanging="405"/>
      </w:pPr>
      <w:rPr>
        <w:rFonts w:hint="default"/>
      </w:rPr>
    </w:lvl>
    <w:lvl w:ilvl="1" w:tplc="04190019" w:tentative="1">
      <w:start w:val="1"/>
      <w:numFmt w:val="lowerLetter"/>
      <w:lvlText w:val="%2."/>
      <w:lvlJc w:val="left"/>
      <w:pPr>
        <w:ind w:left="3180" w:hanging="360"/>
      </w:pPr>
    </w:lvl>
    <w:lvl w:ilvl="2" w:tplc="0419001B" w:tentative="1">
      <w:start w:val="1"/>
      <w:numFmt w:val="lowerRoman"/>
      <w:lvlText w:val="%3."/>
      <w:lvlJc w:val="right"/>
      <w:pPr>
        <w:ind w:left="3900" w:hanging="180"/>
      </w:pPr>
    </w:lvl>
    <w:lvl w:ilvl="3" w:tplc="0419000F" w:tentative="1">
      <w:start w:val="1"/>
      <w:numFmt w:val="decimal"/>
      <w:lvlText w:val="%4."/>
      <w:lvlJc w:val="left"/>
      <w:pPr>
        <w:ind w:left="4620" w:hanging="360"/>
      </w:pPr>
    </w:lvl>
    <w:lvl w:ilvl="4" w:tplc="04190019" w:tentative="1">
      <w:start w:val="1"/>
      <w:numFmt w:val="lowerLetter"/>
      <w:lvlText w:val="%5."/>
      <w:lvlJc w:val="left"/>
      <w:pPr>
        <w:ind w:left="5340" w:hanging="360"/>
      </w:pPr>
    </w:lvl>
    <w:lvl w:ilvl="5" w:tplc="0419001B" w:tentative="1">
      <w:start w:val="1"/>
      <w:numFmt w:val="lowerRoman"/>
      <w:lvlText w:val="%6."/>
      <w:lvlJc w:val="right"/>
      <w:pPr>
        <w:ind w:left="6060" w:hanging="180"/>
      </w:pPr>
    </w:lvl>
    <w:lvl w:ilvl="6" w:tplc="0419000F" w:tentative="1">
      <w:start w:val="1"/>
      <w:numFmt w:val="decimal"/>
      <w:lvlText w:val="%7."/>
      <w:lvlJc w:val="left"/>
      <w:pPr>
        <w:ind w:left="6780" w:hanging="360"/>
      </w:pPr>
    </w:lvl>
    <w:lvl w:ilvl="7" w:tplc="04190019" w:tentative="1">
      <w:start w:val="1"/>
      <w:numFmt w:val="lowerLetter"/>
      <w:lvlText w:val="%8."/>
      <w:lvlJc w:val="left"/>
      <w:pPr>
        <w:ind w:left="7500" w:hanging="360"/>
      </w:pPr>
    </w:lvl>
    <w:lvl w:ilvl="8" w:tplc="0419001B" w:tentative="1">
      <w:start w:val="1"/>
      <w:numFmt w:val="lowerRoman"/>
      <w:lvlText w:val="%9."/>
      <w:lvlJc w:val="right"/>
      <w:pPr>
        <w:ind w:left="8220" w:hanging="180"/>
      </w:pPr>
    </w:lvl>
  </w:abstractNum>
  <w:abstractNum w:abstractNumId="9" w15:restartNumberingAfterBreak="0">
    <w:nsid w:val="1B554EBD"/>
    <w:multiLevelType w:val="hybridMultilevel"/>
    <w:tmpl w:val="C8CE1120"/>
    <w:lvl w:ilvl="0" w:tplc="23EC96B8">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DD35FF3"/>
    <w:multiLevelType w:val="hybridMultilevel"/>
    <w:tmpl w:val="6C86DD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B46C31"/>
    <w:multiLevelType w:val="multilevel"/>
    <w:tmpl w:val="A530B9C8"/>
    <w:lvl w:ilvl="0">
      <w:start w:val="1"/>
      <w:numFmt w:val="decimal"/>
      <w:lvlText w:val="%1."/>
      <w:lvlJc w:val="left"/>
      <w:pPr>
        <w:ind w:left="495" w:hanging="495"/>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15:restartNumberingAfterBreak="0">
    <w:nsid w:val="1FD73F49"/>
    <w:multiLevelType w:val="hybridMultilevel"/>
    <w:tmpl w:val="17D842F0"/>
    <w:lvl w:ilvl="0" w:tplc="CE448BF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206081F"/>
    <w:multiLevelType w:val="multilevel"/>
    <w:tmpl w:val="911A171E"/>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5" w15:restartNumberingAfterBreak="0">
    <w:nsid w:val="22445390"/>
    <w:multiLevelType w:val="multilevel"/>
    <w:tmpl w:val="0F742988"/>
    <w:lvl w:ilvl="0">
      <w:start w:val="8"/>
      <w:numFmt w:val="decimal"/>
      <w:lvlText w:val="%1."/>
      <w:lvlJc w:val="left"/>
      <w:pPr>
        <w:ind w:left="9239" w:hanging="45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6" w15:restartNumberingAfterBreak="0">
    <w:nsid w:val="22B07750"/>
    <w:multiLevelType w:val="hybridMultilevel"/>
    <w:tmpl w:val="AC78EDD4"/>
    <w:lvl w:ilvl="0" w:tplc="0780FB92">
      <w:start w:val="14"/>
      <w:numFmt w:val="decimal"/>
      <w:lvlText w:val="%1."/>
      <w:lvlJc w:val="left"/>
      <w:pPr>
        <w:ind w:left="1445" w:hanging="375"/>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7" w15:restartNumberingAfterBreak="0">
    <w:nsid w:val="252D78AD"/>
    <w:multiLevelType w:val="multilevel"/>
    <w:tmpl w:val="A7D66848"/>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8" w15:restartNumberingAfterBreak="0">
    <w:nsid w:val="26BD5964"/>
    <w:multiLevelType w:val="hybridMultilevel"/>
    <w:tmpl w:val="A2C4AC76"/>
    <w:lvl w:ilvl="0" w:tplc="704EDEB0">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9A8444E"/>
    <w:multiLevelType w:val="multilevel"/>
    <w:tmpl w:val="6DC450BC"/>
    <w:lvl w:ilvl="0">
      <w:start w:val="5"/>
      <w:numFmt w:val="decimal"/>
      <w:lvlText w:val="%1."/>
      <w:lvlJc w:val="left"/>
      <w:pPr>
        <w:ind w:left="450" w:hanging="45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2F4828E4"/>
    <w:multiLevelType w:val="multilevel"/>
    <w:tmpl w:val="F6B63920"/>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2F871D55"/>
    <w:multiLevelType w:val="hybridMultilevel"/>
    <w:tmpl w:val="6D2478B6"/>
    <w:lvl w:ilvl="0" w:tplc="F66426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15:restartNumberingAfterBreak="0">
    <w:nsid w:val="314C6A44"/>
    <w:multiLevelType w:val="hybridMultilevel"/>
    <w:tmpl w:val="F35E16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3DA710D"/>
    <w:multiLevelType w:val="multilevel"/>
    <w:tmpl w:val="576E9D44"/>
    <w:lvl w:ilvl="0">
      <w:start w:val="1"/>
      <w:numFmt w:val="upperRoman"/>
      <w:lvlText w:val="%1."/>
      <w:lvlJc w:val="left"/>
      <w:pPr>
        <w:ind w:left="2280" w:hanging="720"/>
      </w:pPr>
      <w:rPr>
        <w:rFonts w:hint="default"/>
        <w:b/>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36730710"/>
    <w:multiLevelType w:val="hybridMultilevel"/>
    <w:tmpl w:val="6128D2A8"/>
    <w:lvl w:ilvl="0" w:tplc="3AECFE80">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367FA2"/>
    <w:multiLevelType w:val="multilevel"/>
    <w:tmpl w:val="862232E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672E2C"/>
    <w:multiLevelType w:val="multilevel"/>
    <w:tmpl w:val="D3C02656"/>
    <w:lvl w:ilvl="0">
      <w:start w:val="3"/>
      <w:numFmt w:val="decimal"/>
      <w:lvlText w:val="%1."/>
      <w:lvlJc w:val="left"/>
      <w:pPr>
        <w:ind w:left="786" w:hanging="360"/>
      </w:pPr>
      <w:rPr>
        <w:rFonts w:hint="default"/>
        <w:b/>
      </w:rPr>
    </w:lvl>
    <w:lvl w:ilvl="1">
      <w:start w:val="2"/>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952" w:hanging="2160"/>
      </w:pPr>
      <w:rPr>
        <w:rFonts w:hint="default"/>
      </w:rPr>
    </w:lvl>
  </w:abstractNum>
  <w:abstractNum w:abstractNumId="28" w15:restartNumberingAfterBreak="0">
    <w:nsid w:val="4291788C"/>
    <w:multiLevelType w:val="multilevel"/>
    <w:tmpl w:val="DF4043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0"/>
        </w:tabs>
        <w:ind w:left="1280" w:hanging="720"/>
      </w:pPr>
      <w:rPr>
        <w:rFonts w:cs="Times New Roman" w:hint="default"/>
      </w:rPr>
    </w:lvl>
    <w:lvl w:ilvl="2">
      <w:start w:val="1"/>
      <w:numFmt w:val="decimal"/>
      <w:lvlText w:val="%1.%2.%3."/>
      <w:lvlJc w:val="left"/>
      <w:pPr>
        <w:tabs>
          <w:tab w:val="num" w:pos="1840"/>
        </w:tabs>
        <w:ind w:left="1840" w:hanging="720"/>
      </w:pPr>
      <w:rPr>
        <w:rFonts w:cs="Times New Roman" w:hint="default"/>
      </w:rPr>
    </w:lvl>
    <w:lvl w:ilvl="3">
      <w:start w:val="1"/>
      <w:numFmt w:val="decimal"/>
      <w:lvlText w:val="%1.%2.%3.%4."/>
      <w:lvlJc w:val="left"/>
      <w:pPr>
        <w:tabs>
          <w:tab w:val="num" w:pos="2760"/>
        </w:tabs>
        <w:ind w:left="2760" w:hanging="1080"/>
      </w:pPr>
      <w:rPr>
        <w:rFonts w:cs="Times New Roman" w:hint="default"/>
      </w:rPr>
    </w:lvl>
    <w:lvl w:ilvl="4">
      <w:start w:val="1"/>
      <w:numFmt w:val="decimal"/>
      <w:lvlText w:val="%1.%2.%3.%4.%5."/>
      <w:lvlJc w:val="left"/>
      <w:pPr>
        <w:tabs>
          <w:tab w:val="num" w:pos="3320"/>
        </w:tabs>
        <w:ind w:left="3320" w:hanging="1080"/>
      </w:pPr>
      <w:rPr>
        <w:rFonts w:cs="Times New Roman" w:hint="default"/>
      </w:rPr>
    </w:lvl>
    <w:lvl w:ilvl="5">
      <w:start w:val="1"/>
      <w:numFmt w:val="decimal"/>
      <w:lvlText w:val="%1.%2.%3.%4.%5.%6."/>
      <w:lvlJc w:val="left"/>
      <w:pPr>
        <w:tabs>
          <w:tab w:val="num" w:pos="4240"/>
        </w:tabs>
        <w:ind w:left="4240" w:hanging="1440"/>
      </w:pPr>
      <w:rPr>
        <w:rFonts w:cs="Times New Roman" w:hint="default"/>
      </w:rPr>
    </w:lvl>
    <w:lvl w:ilvl="6">
      <w:start w:val="1"/>
      <w:numFmt w:val="decimal"/>
      <w:lvlText w:val="%1.%2.%3.%4.%5.%6.%7."/>
      <w:lvlJc w:val="left"/>
      <w:pPr>
        <w:tabs>
          <w:tab w:val="num" w:pos="5160"/>
        </w:tabs>
        <w:ind w:left="5160" w:hanging="1800"/>
      </w:pPr>
      <w:rPr>
        <w:rFonts w:cs="Times New Roman" w:hint="default"/>
      </w:rPr>
    </w:lvl>
    <w:lvl w:ilvl="7">
      <w:start w:val="1"/>
      <w:numFmt w:val="decimal"/>
      <w:lvlText w:val="%1.%2.%3.%4.%5.%6.%7.%8."/>
      <w:lvlJc w:val="left"/>
      <w:pPr>
        <w:tabs>
          <w:tab w:val="num" w:pos="5720"/>
        </w:tabs>
        <w:ind w:left="5720" w:hanging="1800"/>
      </w:pPr>
      <w:rPr>
        <w:rFonts w:cs="Times New Roman" w:hint="default"/>
      </w:rPr>
    </w:lvl>
    <w:lvl w:ilvl="8">
      <w:start w:val="1"/>
      <w:numFmt w:val="decimal"/>
      <w:lvlText w:val="%1.%2.%3.%4.%5.%6.%7.%8.%9."/>
      <w:lvlJc w:val="left"/>
      <w:pPr>
        <w:tabs>
          <w:tab w:val="num" w:pos="6640"/>
        </w:tabs>
        <w:ind w:left="6640" w:hanging="2160"/>
      </w:pPr>
      <w:rPr>
        <w:rFonts w:cs="Times New Roman" w:hint="default"/>
      </w:rPr>
    </w:lvl>
  </w:abstractNum>
  <w:abstractNum w:abstractNumId="29" w15:restartNumberingAfterBreak="0">
    <w:nsid w:val="45D95486"/>
    <w:multiLevelType w:val="multilevel"/>
    <w:tmpl w:val="A0E04E4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0"/>
        </w:tabs>
        <w:ind w:left="1280" w:hanging="720"/>
      </w:pPr>
      <w:rPr>
        <w:rFonts w:cs="Times New Roman" w:hint="default"/>
      </w:rPr>
    </w:lvl>
    <w:lvl w:ilvl="2">
      <w:start w:val="1"/>
      <w:numFmt w:val="decimal"/>
      <w:lvlText w:val="%1.%2.%3."/>
      <w:lvlJc w:val="left"/>
      <w:pPr>
        <w:tabs>
          <w:tab w:val="num" w:pos="1840"/>
        </w:tabs>
        <w:ind w:left="1840" w:hanging="720"/>
      </w:pPr>
      <w:rPr>
        <w:rFonts w:cs="Times New Roman" w:hint="default"/>
      </w:rPr>
    </w:lvl>
    <w:lvl w:ilvl="3">
      <w:start w:val="1"/>
      <w:numFmt w:val="decimal"/>
      <w:lvlText w:val="%1.%2.%3.%4."/>
      <w:lvlJc w:val="left"/>
      <w:pPr>
        <w:tabs>
          <w:tab w:val="num" w:pos="2760"/>
        </w:tabs>
        <w:ind w:left="2760" w:hanging="1080"/>
      </w:pPr>
      <w:rPr>
        <w:rFonts w:cs="Times New Roman" w:hint="default"/>
      </w:rPr>
    </w:lvl>
    <w:lvl w:ilvl="4">
      <w:start w:val="1"/>
      <w:numFmt w:val="decimal"/>
      <w:lvlText w:val="%1.%2.%3.%4.%5."/>
      <w:lvlJc w:val="left"/>
      <w:pPr>
        <w:tabs>
          <w:tab w:val="num" w:pos="3320"/>
        </w:tabs>
        <w:ind w:left="3320" w:hanging="1080"/>
      </w:pPr>
      <w:rPr>
        <w:rFonts w:cs="Times New Roman" w:hint="default"/>
      </w:rPr>
    </w:lvl>
    <w:lvl w:ilvl="5">
      <w:start w:val="1"/>
      <w:numFmt w:val="decimal"/>
      <w:lvlText w:val="%1.%2.%3.%4.%5.%6."/>
      <w:lvlJc w:val="left"/>
      <w:pPr>
        <w:tabs>
          <w:tab w:val="num" w:pos="4240"/>
        </w:tabs>
        <w:ind w:left="4240" w:hanging="1440"/>
      </w:pPr>
      <w:rPr>
        <w:rFonts w:cs="Times New Roman" w:hint="default"/>
      </w:rPr>
    </w:lvl>
    <w:lvl w:ilvl="6">
      <w:start w:val="1"/>
      <w:numFmt w:val="decimal"/>
      <w:lvlText w:val="%1.%2.%3.%4.%5.%6.%7."/>
      <w:lvlJc w:val="left"/>
      <w:pPr>
        <w:tabs>
          <w:tab w:val="num" w:pos="5160"/>
        </w:tabs>
        <w:ind w:left="5160" w:hanging="1800"/>
      </w:pPr>
      <w:rPr>
        <w:rFonts w:cs="Times New Roman" w:hint="default"/>
      </w:rPr>
    </w:lvl>
    <w:lvl w:ilvl="7">
      <w:start w:val="1"/>
      <w:numFmt w:val="decimal"/>
      <w:lvlText w:val="%1.%2.%3.%4.%5.%6.%7.%8."/>
      <w:lvlJc w:val="left"/>
      <w:pPr>
        <w:tabs>
          <w:tab w:val="num" w:pos="5720"/>
        </w:tabs>
        <w:ind w:left="5720" w:hanging="1800"/>
      </w:pPr>
      <w:rPr>
        <w:rFonts w:cs="Times New Roman" w:hint="default"/>
      </w:rPr>
    </w:lvl>
    <w:lvl w:ilvl="8">
      <w:start w:val="1"/>
      <w:numFmt w:val="decimal"/>
      <w:lvlText w:val="%1.%2.%3.%4.%5.%6.%7.%8.%9."/>
      <w:lvlJc w:val="left"/>
      <w:pPr>
        <w:tabs>
          <w:tab w:val="num" w:pos="6640"/>
        </w:tabs>
        <w:ind w:left="6640" w:hanging="2160"/>
      </w:pPr>
      <w:rPr>
        <w:rFonts w:cs="Times New Roman" w:hint="default"/>
      </w:rPr>
    </w:lvl>
  </w:abstractNum>
  <w:abstractNum w:abstractNumId="30" w15:restartNumberingAfterBreak="0">
    <w:nsid w:val="463D46EE"/>
    <w:multiLevelType w:val="multilevel"/>
    <w:tmpl w:val="A08CB9B8"/>
    <w:lvl w:ilvl="0">
      <w:start w:val="6"/>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47D31A65"/>
    <w:multiLevelType w:val="hybridMultilevel"/>
    <w:tmpl w:val="6FA0AD3E"/>
    <w:lvl w:ilvl="0" w:tplc="3AECFE80">
      <w:start w:val="1"/>
      <w:numFmt w:val="bullet"/>
      <w:lvlText w:val=""/>
      <w:lvlJc w:val="left"/>
      <w:pPr>
        <w:tabs>
          <w:tab w:val="num" w:pos="360"/>
        </w:tabs>
        <w:ind w:left="340" w:hanging="340"/>
      </w:pPr>
      <w:rPr>
        <w:rFonts w:ascii="Symbol" w:hAnsi="Symbol" w:hint="default"/>
      </w:rPr>
    </w:lvl>
    <w:lvl w:ilvl="1" w:tplc="582C151A">
      <w:numFmt w:val="bullet"/>
      <w:lvlText w:val="-"/>
      <w:lvlJc w:val="left"/>
      <w:pPr>
        <w:tabs>
          <w:tab w:val="num" w:pos="1440"/>
        </w:tabs>
        <w:ind w:left="1440" w:hanging="360"/>
      </w:pPr>
      <w:rPr>
        <w:rFonts w:ascii="Tahoma" w:eastAsia="Times New Roman" w:hAnsi="Tahoma"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D85E09"/>
    <w:multiLevelType w:val="hybridMultilevel"/>
    <w:tmpl w:val="AA54DBD0"/>
    <w:lvl w:ilvl="0" w:tplc="3AECFE80">
      <w:start w:val="1"/>
      <w:numFmt w:val="bullet"/>
      <w:lvlText w:val=""/>
      <w:lvlJc w:val="left"/>
      <w:pPr>
        <w:tabs>
          <w:tab w:val="num" w:pos="700"/>
        </w:tabs>
        <w:ind w:left="680" w:hanging="340"/>
      </w:pPr>
      <w:rPr>
        <w:rFonts w:ascii="Symbol" w:hAnsi="Symbol" w:hint="default"/>
      </w:rPr>
    </w:lvl>
    <w:lvl w:ilvl="1" w:tplc="04190003">
      <w:start w:val="1"/>
      <w:numFmt w:val="bullet"/>
      <w:lvlText w:val="o"/>
      <w:lvlJc w:val="left"/>
      <w:pPr>
        <w:tabs>
          <w:tab w:val="num" w:pos="1780"/>
        </w:tabs>
        <w:ind w:left="1780" w:hanging="360"/>
      </w:pPr>
      <w:rPr>
        <w:rFonts w:ascii="Courier New" w:hAnsi="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start w:val="1"/>
      <w:numFmt w:val="bullet"/>
      <w:lvlText w:val="o"/>
      <w:lvlJc w:val="left"/>
      <w:pPr>
        <w:tabs>
          <w:tab w:val="num" w:pos="3940"/>
        </w:tabs>
        <w:ind w:left="3940" w:hanging="360"/>
      </w:pPr>
      <w:rPr>
        <w:rFonts w:ascii="Courier New" w:hAnsi="Courier New" w:hint="default"/>
      </w:rPr>
    </w:lvl>
    <w:lvl w:ilvl="5" w:tplc="04190005">
      <w:start w:val="1"/>
      <w:numFmt w:val="bullet"/>
      <w:lvlText w:val=""/>
      <w:lvlJc w:val="left"/>
      <w:pPr>
        <w:tabs>
          <w:tab w:val="num" w:pos="4660"/>
        </w:tabs>
        <w:ind w:left="4660" w:hanging="360"/>
      </w:pPr>
      <w:rPr>
        <w:rFonts w:ascii="Wingdings" w:hAnsi="Wingdings" w:hint="default"/>
      </w:rPr>
    </w:lvl>
    <w:lvl w:ilvl="6" w:tplc="04190001">
      <w:start w:val="1"/>
      <w:numFmt w:val="bullet"/>
      <w:lvlText w:val=""/>
      <w:lvlJc w:val="left"/>
      <w:pPr>
        <w:tabs>
          <w:tab w:val="num" w:pos="5380"/>
        </w:tabs>
        <w:ind w:left="5380" w:hanging="360"/>
      </w:pPr>
      <w:rPr>
        <w:rFonts w:ascii="Symbol" w:hAnsi="Symbol" w:hint="default"/>
      </w:rPr>
    </w:lvl>
    <w:lvl w:ilvl="7" w:tplc="04190003">
      <w:start w:val="1"/>
      <w:numFmt w:val="bullet"/>
      <w:lvlText w:val="o"/>
      <w:lvlJc w:val="left"/>
      <w:pPr>
        <w:tabs>
          <w:tab w:val="num" w:pos="6100"/>
        </w:tabs>
        <w:ind w:left="6100" w:hanging="360"/>
      </w:pPr>
      <w:rPr>
        <w:rFonts w:ascii="Courier New" w:hAnsi="Courier New" w:hint="default"/>
      </w:rPr>
    </w:lvl>
    <w:lvl w:ilvl="8" w:tplc="04190005">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534F4038"/>
    <w:multiLevelType w:val="hybridMultilevel"/>
    <w:tmpl w:val="E710F508"/>
    <w:lvl w:ilvl="0" w:tplc="B8BA5266">
      <w:start w:val="1"/>
      <w:numFmt w:val="bullet"/>
      <w:lvlText w:val=""/>
      <w:lvlJc w:val="left"/>
      <w:pPr>
        <w:tabs>
          <w:tab w:val="num" w:pos="720"/>
        </w:tabs>
        <w:ind w:left="720" w:hanging="360"/>
      </w:pPr>
      <w:rPr>
        <w:rFonts w:ascii="Wingdings" w:hAnsi="Wingdings" w:hint="default"/>
      </w:rPr>
    </w:lvl>
    <w:lvl w:ilvl="1" w:tplc="80443C60" w:tentative="1">
      <w:start w:val="1"/>
      <w:numFmt w:val="bullet"/>
      <w:lvlText w:val=""/>
      <w:lvlJc w:val="left"/>
      <w:pPr>
        <w:tabs>
          <w:tab w:val="num" w:pos="1440"/>
        </w:tabs>
        <w:ind w:left="1440" w:hanging="360"/>
      </w:pPr>
      <w:rPr>
        <w:rFonts w:ascii="Wingdings" w:hAnsi="Wingdings" w:hint="default"/>
      </w:rPr>
    </w:lvl>
    <w:lvl w:ilvl="2" w:tplc="BC92DB3E" w:tentative="1">
      <w:start w:val="1"/>
      <w:numFmt w:val="bullet"/>
      <w:lvlText w:val=""/>
      <w:lvlJc w:val="left"/>
      <w:pPr>
        <w:tabs>
          <w:tab w:val="num" w:pos="2160"/>
        </w:tabs>
        <w:ind w:left="2160" w:hanging="360"/>
      </w:pPr>
      <w:rPr>
        <w:rFonts w:ascii="Wingdings" w:hAnsi="Wingdings" w:hint="default"/>
      </w:rPr>
    </w:lvl>
    <w:lvl w:ilvl="3" w:tplc="7D104BE0" w:tentative="1">
      <w:start w:val="1"/>
      <w:numFmt w:val="bullet"/>
      <w:lvlText w:val=""/>
      <w:lvlJc w:val="left"/>
      <w:pPr>
        <w:tabs>
          <w:tab w:val="num" w:pos="2880"/>
        </w:tabs>
        <w:ind w:left="2880" w:hanging="360"/>
      </w:pPr>
      <w:rPr>
        <w:rFonts w:ascii="Wingdings" w:hAnsi="Wingdings" w:hint="default"/>
      </w:rPr>
    </w:lvl>
    <w:lvl w:ilvl="4" w:tplc="2518895C" w:tentative="1">
      <w:start w:val="1"/>
      <w:numFmt w:val="bullet"/>
      <w:lvlText w:val=""/>
      <w:lvlJc w:val="left"/>
      <w:pPr>
        <w:tabs>
          <w:tab w:val="num" w:pos="3600"/>
        </w:tabs>
        <w:ind w:left="3600" w:hanging="360"/>
      </w:pPr>
      <w:rPr>
        <w:rFonts w:ascii="Wingdings" w:hAnsi="Wingdings" w:hint="default"/>
      </w:rPr>
    </w:lvl>
    <w:lvl w:ilvl="5" w:tplc="F6FCD8D0" w:tentative="1">
      <w:start w:val="1"/>
      <w:numFmt w:val="bullet"/>
      <w:lvlText w:val=""/>
      <w:lvlJc w:val="left"/>
      <w:pPr>
        <w:tabs>
          <w:tab w:val="num" w:pos="4320"/>
        </w:tabs>
        <w:ind w:left="4320" w:hanging="360"/>
      </w:pPr>
      <w:rPr>
        <w:rFonts w:ascii="Wingdings" w:hAnsi="Wingdings" w:hint="default"/>
      </w:rPr>
    </w:lvl>
    <w:lvl w:ilvl="6" w:tplc="303CCCF2" w:tentative="1">
      <w:start w:val="1"/>
      <w:numFmt w:val="bullet"/>
      <w:lvlText w:val=""/>
      <w:lvlJc w:val="left"/>
      <w:pPr>
        <w:tabs>
          <w:tab w:val="num" w:pos="5040"/>
        </w:tabs>
        <w:ind w:left="5040" w:hanging="360"/>
      </w:pPr>
      <w:rPr>
        <w:rFonts w:ascii="Wingdings" w:hAnsi="Wingdings" w:hint="default"/>
      </w:rPr>
    </w:lvl>
    <w:lvl w:ilvl="7" w:tplc="F0F6D81A" w:tentative="1">
      <w:start w:val="1"/>
      <w:numFmt w:val="bullet"/>
      <w:lvlText w:val=""/>
      <w:lvlJc w:val="left"/>
      <w:pPr>
        <w:tabs>
          <w:tab w:val="num" w:pos="5760"/>
        </w:tabs>
        <w:ind w:left="5760" w:hanging="360"/>
      </w:pPr>
      <w:rPr>
        <w:rFonts w:ascii="Wingdings" w:hAnsi="Wingdings" w:hint="default"/>
      </w:rPr>
    </w:lvl>
    <w:lvl w:ilvl="8" w:tplc="F9C82A3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6B6D8D"/>
    <w:multiLevelType w:val="multilevel"/>
    <w:tmpl w:val="307442B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5" w15:restartNumberingAfterBreak="0">
    <w:nsid w:val="60875F8E"/>
    <w:multiLevelType w:val="hybridMultilevel"/>
    <w:tmpl w:val="2ABA6A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0C40103"/>
    <w:multiLevelType w:val="hybridMultilevel"/>
    <w:tmpl w:val="233655C8"/>
    <w:lvl w:ilvl="0" w:tplc="3AECFE80">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D153FA"/>
    <w:multiLevelType w:val="multilevel"/>
    <w:tmpl w:val="C07023BC"/>
    <w:lvl w:ilvl="0">
      <w:start w:val="4"/>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4B4BD5"/>
    <w:multiLevelType w:val="hybridMultilevel"/>
    <w:tmpl w:val="D45A0A64"/>
    <w:lvl w:ilvl="0" w:tplc="D26E7D5C">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9" w15:restartNumberingAfterBreak="0">
    <w:nsid w:val="683A408F"/>
    <w:multiLevelType w:val="hybridMultilevel"/>
    <w:tmpl w:val="585C5CC2"/>
    <w:lvl w:ilvl="0" w:tplc="10644F8E">
      <w:numFmt w:val="bullet"/>
      <w:lvlText w:val="-"/>
      <w:lvlJc w:val="left"/>
      <w:pPr>
        <w:tabs>
          <w:tab w:val="num" w:pos="1410"/>
        </w:tabs>
        <w:ind w:left="1410" w:hanging="81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40" w15:restartNumberingAfterBreak="0">
    <w:nsid w:val="68D32216"/>
    <w:multiLevelType w:val="hybridMultilevel"/>
    <w:tmpl w:val="B2CE0CDC"/>
    <w:lvl w:ilvl="0" w:tplc="3AECFE80">
      <w:start w:val="1"/>
      <w:numFmt w:val="bullet"/>
      <w:lvlText w:val=""/>
      <w:lvlJc w:val="left"/>
      <w:pPr>
        <w:tabs>
          <w:tab w:val="num" w:pos="700"/>
        </w:tabs>
        <w:ind w:left="680" w:hanging="340"/>
      </w:pPr>
      <w:rPr>
        <w:rFonts w:ascii="Symbol" w:hAnsi="Symbol" w:hint="default"/>
      </w:rPr>
    </w:lvl>
    <w:lvl w:ilvl="1" w:tplc="04190003">
      <w:start w:val="1"/>
      <w:numFmt w:val="bullet"/>
      <w:lvlText w:val="o"/>
      <w:lvlJc w:val="left"/>
      <w:pPr>
        <w:tabs>
          <w:tab w:val="num" w:pos="1780"/>
        </w:tabs>
        <w:ind w:left="1780" w:hanging="360"/>
      </w:pPr>
      <w:rPr>
        <w:rFonts w:ascii="Courier New" w:hAnsi="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start w:val="1"/>
      <w:numFmt w:val="bullet"/>
      <w:lvlText w:val="o"/>
      <w:lvlJc w:val="left"/>
      <w:pPr>
        <w:tabs>
          <w:tab w:val="num" w:pos="3940"/>
        </w:tabs>
        <w:ind w:left="3940" w:hanging="360"/>
      </w:pPr>
      <w:rPr>
        <w:rFonts w:ascii="Courier New" w:hAnsi="Courier New" w:hint="default"/>
      </w:rPr>
    </w:lvl>
    <w:lvl w:ilvl="5" w:tplc="04190005">
      <w:start w:val="1"/>
      <w:numFmt w:val="bullet"/>
      <w:lvlText w:val=""/>
      <w:lvlJc w:val="left"/>
      <w:pPr>
        <w:tabs>
          <w:tab w:val="num" w:pos="4660"/>
        </w:tabs>
        <w:ind w:left="4660" w:hanging="360"/>
      </w:pPr>
      <w:rPr>
        <w:rFonts w:ascii="Wingdings" w:hAnsi="Wingdings" w:hint="default"/>
      </w:rPr>
    </w:lvl>
    <w:lvl w:ilvl="6" w:tplc="04190001">
      <w:start w:val="1"/>
      <w:numFmt w:val="bullet"/>
      <w:lvlText w:val=""/>
      <w:lvlJc w:val="left"/>
      <w:pPr>
        <w:tabs>
          <w:tab w:val="num" w:pos="5380"/>
        </w:tabs>
        <w:ind w:left="5380" w:hanging="360"/>
      </w:pPr>
      <w:rPr>
        <w:rFonts w:ascii="Symbol" w:hAnsi="Symbol" w:hint="default"/>
      </w:rPr>
    </w:lvl>
    <w:lvl w:ilvl="7" w:tplc="04190003">
      <w:start w:val="1"/>
      <w:numFmt w:val="bullet"/>
      <w:lvlText w:val="o"/>
      <w:lvlJc w:val="left"/>
      <w:pPr>
        <w:tabs>
          <w:tab w:val="num" w:pos="6100"/>
        </w:tabs>
        <w:ind w:left="6100" w:hanging="360"/>
      </w:pPr>
      <w:rPr>
        <w:rFonts w:ascii="Courier New" w:hAnsi="Courier New" w:hint="default"/>
      </w:rPr>
    </w:lvl>
    <w:lvl w:ilvl="8" w:tplc="04190005">
      <w:start w:val="1"/>
      <w:numFmt w:val="bullet"/>
      <w:lvlText w:val=""/>
      <w:lvlJc w:val="left"/>
      <w:pPr>
        <w:tabs>
          <w:tab w:val="num" w:pos="6820"/>
        </w:tabs>
        <w:ind w:left="6820" w:hanging="360"/>
      </w:pPr>
      <w:rPr>
        <w:rFonts w:ascii="Wingdings" w:hAnsi="Wingdings" w:hint="default"/>
      </w:rPr>
    </w:lvl>
  </w:abstractNum>
  <w:abstractNum w:abstractNumId="41" w15:restartNumberingAfterBreak="0">
    <w:nsid w:val="6B1D0852"/>
    <w:multiLevelType w:val="hybridMultilevel"/>
    <w:tmpl w:val="87FAE76C"/>
    <w:lvl w:ilvl="0" w:tplc="C986B1F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335905"/>
    <w:multiLevelType w:val="hybridMultilevel"/>
    <w:tmpl w:val="8E480A4C"/>
    <w:lvl w:ilvl="0" w:tplc="D7A694B4">
      <w:start w:val="2"/>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43" w15:restartNumberingAfterBreak="0">
    <w:nsid w:val="6D1B75E2"/>
    <w:multiLevelType w:val="multilevel"/>
    <w:tmpl w:val="516C28E8"/>
    <w:lvl w:ilvl="0">
      <w:start w:val="6"/>
      <w:numFmt w:val="decimal"/>
      <w:lvlText w:val="%1."/>
      <w:lvlJc w:val="left"/>
      <w:pPr>
        <w:ind w:left="525" w:hanging="525"/>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4" w15:restartNumberingAfterBreak="0">
    <w:nsid w:val="70291A5C"/>
    <w:multiLevelType w:val="hybridMultilevel"/>
    <w:tmpl w:val="782EF47E"/>
    <w:lvl w:ilvl="0" w:tplc="874AAE1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4D0A0E"/>
    <w:multiLevelType w:val="multilevel"/>
    <w:tmpl w:val="F5A41586"/>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76DE6FF8"/>
    <w:multiLevelType w:val="hybridMultilevel"/>
    <w:tmpl w:val="66BA7108"/>
    <w:lvl w:ilvl="0" w:tplc="DFDE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7FA7116"/>
    <w:multiLevelType w:val="hybridMultilevel"/>
    <w:tmpl w:val="308CC9A8"/>
    <w:lvl w:ilvl="0" w:tplc="A8A8A0F6">
      <w:start w:val="1"/>
      <w:numFmt w:val="bullet"/>
      <w:lvlText w:val=""/>
      <w:lvlJc w:val="left"/>
      <w:pPr>
        <w:tabs>
          <w:tab w:val="num" w:pos="1070"/>
        </w:tabs>
        <w:ind w:left="1070" w:hanging="360"/>
      </w:pPr>
      <w:rPr>
        <w:rFonts w:ascii="Wingdings" w:hAnsi="Wingdings" w:hint="default"/>
      </w:rPr>
    </w:lvl>
    <w:lvl w:ilvl="1" w:tplc="95C8B2FC" w:tentative="1">
      <w:start w:val="1"/>
      <w:numFmt w:val="bullet"/>
      <w:lvlText w:val=""/>
      <w:lvlJc w:val="left"/>
      <w:pPr>
        <w:tabs>
          <w:tab w:val="num" w:pos="1440"/>
        </w:tabs>
        <w:ind w:left="1440" w:hanging="360"/>
      </w:pPr>
      <w:rPr>
        <w:rFonts w:ascii="Wingdings" w:hAnsi="Wingdings" w:hint="default"/>
      </w:rPr>
    </w:lvl>
    <w:lvl w:ilvl="2" w:tplc="F68ABF66" w:tentative="1">
      <w:start w:val="1"/>
      <w:numFmt w:val="bullet"/>
      <w:lvlText w:val=""/>
      <w:lvlJc w:val="left"/>
      <w:pPr>
        <w:tabs>
          <w:tab w:val="num" w:pos="2160"/>
        </w:tabs>
        <w:ind w:left="2160" w:hanging="360"/>
      </w:pPr>
      <w:rPr>
        <w:rFonts w:ascii="Wingdings" w:hAnsi="Wingdings" w:hint="default"/>
      </w:rPr>
    </w:lvl>
    <w:lvl w:ilvl="3" w:tplc="4AA28C5C" w:tentative="1">
      <w:start w:val="1"/>
      <w:numFmt w:val="bullet"/>
      <w:lvlText w:val=""/>
      <w:lvlJc w:val="left"/>
      <w:pPr>
        <w:tabs>
          <w:tab w:val="num" w:pos="2880"/>
        </w:tabs>
        <w:ind w:left="2880" w:hanging="360"/>
      </w:pPr>
      <w:rPr>
        <w:rFonts w:ascii="Wingdings" w:hAnsi="Wingdings" w:hint="default"/>
      </w:rPr>
    </w:lvl>
    <w:lvl w:ilvl="4" w:tplc="1D32526A" w:tentative="1">
      <w:start w:val="1"/>
      <w:numFmt w:val="bullet"/>
      <w:lvlText w:val=""/>
      <w:lvlJc w:val="left"/>
      <w:pPr>
        <w:tabs>
          <w:tab w:val="num" w:pos="3600"/>
        </w:tabs>
        <w:ind w:left="3600" w:hanging="360"/>
      </w:pPr>
      <w:rPr>
        <w:rFonts w:ascii="Wingdings" w:hAnsi="Wingdings" w:hint="default"/>
      </w:rPr>
    </w:lvl>
    <w:lvl w:ilvl="5" w:tplc="3C6680C0" w:tentative="1">
      <w:start w:val="1"/>
      <w:numFmt w:val="bullet"/>
      <w:lvlText w:val=""/>
      <w:lvlJc w:val="left"/>
      <w:pPr>
        <w:tabs>
          <w:tab w:val="num" w:pos="4320"/>
        </w:tabs>
        <w:ind w:left="4320" w:hanging="360"/>
      </w:pPr>
      <w:rPr>
        <w:rFonts w:ascii="Wingdings" w:hAnsi="Wingdings" w:hint="default"/>
      </w:rPr>
    </w:lvl>
    <w:lvl w:ilvl="6" w:tplc="CBDC688A" w:tentative="1">
      <w:start w:val="1"/>
      <w:numFmt w:val="bullet"/>
      <w:lvlText w:val=""/>
      <w:lvlJc w:val="left"/>
      <w:pPr>
        <w:tabs>
          <w:tab w:val="num" w:pos="5040"/>
        </w:tabs>
        <w:ind w:left="5040" w:hanging="360"/>
      </w:pPr>
      <w:rPr>
        <w:rFonts w:ascii="Wingdings" w:hAnsi="Wingdings" w:hint="default"/>
      </w:rPr>
    </w:lvl>
    <w:lvl w:ilvl="7" w:tplc="05B42606" w:tentative="1">
      <w:start w:val="1"/>
      <w:numFmt w:val="bullet"/>
      <w:lvlText w:val=""/>
      <w:lvlJc w:val="left"/>
      <w:pPr>
        <w:tabs>
          <w:tab w:val="num" w:pos="5760"/>
        </w:tabs>
        <w:ind w:left="5760" w:hanging="360"/>
      </w:pPr>
      <w:rPr>
        <w:rFonts w:ascii="Wingdings" w:hAnsi="Wingdings" w:hint="default"/>
      </w:rPr>
    </w:lvl>
    <w:lvl w:ilvl="8" w:tplc="1DB28A6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7"/>
  </w:num>
  <w:num w:numId="3">
    <w:abstractNumId w:val="38"/>
  </w:num>
  <w:num w:numId="4">
    <w:abstractNumId w:val="1"/>
  </w:num>
  <w:num w:numId="5">
    <w:abstractNumId w:val="9"/>
  </w:num>
  <w:num w:numId="6">
    <w:abstractNumId w:val="44"/>
  </w:num>
  <w:num w:numId="7">
    <w:abstractNumId w:val="18"/>
  </w:num>
  <w:num w:numId="8">
    <w:abstractNumId w:val="41"/>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9"/>
  </w:num>
  <w:num w:numId="12">
    <w:abstractNumId w:val="29"/>
  </w:num>
  <w:num w:numId="13">
    <w:abstractNumId w:val="28"/>
  </w:num>
  <w:num w:numId="14">
    <w:abstractNumId w:val="0"/>
    <w:lvlOverride w:ilvl="0">
      <w:lvl w:ilvl="0">
        <w:numFmt w:val="bullet"/>
        <w:lvlText w:val="•"/>
        <w:legacy w:legacy="1" w:legacySpace="0" w:legacyIndent="324"/>
        <w:lvlJc w:val="left"/>
        <w:rPr>
          <w:rFonts w:ascii="Arial" w:hAnsi="Arial" w:hint="default"/>
        </w:rPr>
      </w:lvl>
    </w:lvlOverride>
  </w:num>
  <w:num w:numId="15">
    <w:abstractNumId w:val="0"/>
    <w:lvlOverride w:ilvl="0">
      <w:lvl w:ilvl="0">
        <w:numFmt w:val="bullet"/>
        <w:lvlText w:val="•"/>
        <w:legacy w:legacy="1" w:legacySpace="0" w:legacyIndent="346"/>
        <w:lvlJc w:val="left"/>
        <w:rPr>
          <w:rFonts w:ascii="Arial" w:hAnsi="Arial" w:hint="default"/>
        </w:rPr>
      </w:lvl>
    </w:lvlOverride>
  </w:num>
  <w:num w:numId="16">
    <w:abstractNumId w:val="10"/>
  </w:num>
  <w:num w:numId="17">
    <w:abstractNumId w:val="36"/>
  </w:num>
  <w:num w:numId="18">
    <w:abstractNumId w:val="31"/>
  </w:num>
  <w:num w:numId="19">
    <w:abstractNumId w:val="24"/>
  </w:num>
  <w:num w:numId="20">
    <w:abstractNumId w:val="40"/>
  </w:num>
  <w:num w:numId="21">
    <w:abstractNumId w:val="32"/>
  </w:num>
  <w:num w:numId="22">
    <w:abstractNumId w:val="37"/>
  </w:num>
  <w:num w:numId="23">
    <w:abstractNumId w:val="2"/>
  </w:num>
  <w:num w:numId="24">
    <w:abstractNumId w:val="22"/>
  </w:num>
  <w:num w:numId="25">
    <w:abstractNumId w:val="35"/>
  </w:num>
  <w:num w:numId="26">
    <w:abstractNumId w:val="20"/>
  </w:num>
  <w:num w:numId="27">
    <w:abstractNumId w:val="12"/>
  </w:num>
  <w:num w:numId="28">
    <w:abstractNumId w:val="34"/>
  </w:num>
  <w:num w:numId="29">
    <w:abstractNumId w:val="17"/>
  </w:num>
  <w:num w:numId="30">
    <w:abstractNumId w:val="14"/>
  </w:num>
  <w:num w:numId="31">
    <w:abstractNumId w:val="23"/>
  </w:num>
  <w:num w:numId="32">
    <w:abstractNumId w:val="6"/>
  </w:num>
  <w:num w:numId="33">
    <w:abstractNumId w:val="33"/>
  </w:num>
  <w:num w:numId="34">
    <w:abstractNumId w:val="47"/>
  </w:num>
  <w:num w:numId="35">
    <w:abstractNumId w:val="43"/>
  </w:num>
  <w:num w:numId="36">
    <w:abstractNumId w:val="19"/>
  </w:num>
  <w:num w:numId="37">
    <w:abstractNumId w:val="5"/>
  </w:num>
  <w:num w:numId="38">
    <w:abstractNumId w:val="46"/>
  </w:num>
  <w:num w:numId="39">
    <w:abstractNumId w:val="13"/>
  </w:num>
  <w:num w:numId="40">
    <w:abstractNumId w:val="4"/>
  </w:num>
  <w:num w:numId="41">
    <w:abstractNumId w:val="42"/>
  </w:num>
  <w:num w:numId="42">
    <w:abstractNumId w:val="45"/>
  </w:num>
  <w:num w:numId="43">
    <w:abstractNumId w:val="30"/>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5"/>
  </w:num>
  <w:num w:numId="47">
    <w:abstractNumId w:val="3"/>
  </w:num>
  <w:num w:numId="48">
    <w:abstractNumId w:val="11"/>
  </w:num>
  <w:num w:numId="49">
    <w:abstractNumId w:val="2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FC"/>
    <w:rsid w:val="00012825"/>
    <w:rsid w:val="000760A6"/>
    <w:rsid w:val="000929DB"/>
    <w:rsid w:val="000C499C"/>
    <w:rsid w:val="000F0FD9"/>
    <w:rsid w:val="000F176B"/>
    <w:rsid w:val="00114A2E"/>
    <w:rsid w:val="001447E0"/>
    <w:rsid w:val="00144CF5"/>
    <w:rsid w:val="001B31A2"/>
    <w:rsid w:val="001B506B"/>
    <w:rsid w:val="001F4CAB"/>
    <w:rsid w:val="002125DB"/>
    <w:rsid w:val="00225929"/>
    <w:rsid w:val="00247F7B"/>
    <w:rsid w:val="00257EAD"/>
    <w:rsid w:val="00273B19"/>
    <w:rsid w:val="002820BF"/>
    <w:rsid w:val="002B0F61"/>
    <w:rsid w:val="002E4C38"/>
    <w:rsid w:val="00307DF4"/>
    <w:rsid w:val="00350493"/>
    <w:rsid w:val="0035765D"/>
    <w:rsid w:val="00364B54"/>
    <w:rsid w:val="003D0B4B"/>
    <w:rsid w:val="003D61FC"/>
    <w:rsid w:val="003E7352"/>
    <w:rsid w:val="004420FC"/>
    <w:rsid w:val="004D2F39"/>
    <w:rsid w:val="004D535F"/>
    <w:rsid w:val="004E1AC6"/>
    <w:rsid w:val="004F09A0"/>
    <w:rsid w:val="004F4372"/>
    <w:rsid w:val="00505579"/>
    <w:rsid w:val="00572C9E"/>
    <w:rsid w:val="005912E4"/>
    <w:rsid w:val="005A5159"/>
    <w:rsid w:val="005A7733"/>
    <w:rsid w:val="005D4513"/>
    <w:rsid w:val="005E0867"/>
    <w:rsid w:val="0060135D"/>
    <w:rsid w:val="006157C6"/>
    <w:rsid w:val="00615F9D"/>
    <w:rsid w:val="00617E5E"/>
    <w:rsid w:val="006560BC"/>
    <w:rsid w:val="00657618"/>
    <w:rsid w:val="006732AE"/>
    <w:rsid w:val="00687CC9"/>
    <w:rsid w:val="006F7C54"/>
    <w:rsid w:val="00713D07"/>
    <w:rsid w:val="00734151"/>
    <w:rsid w:val="007561A7"/>
    <w:rsid w:val="0079329E"/>
    <w:rsid w:val="007A0A14"/>
    <w:rsid w:val="007C3399"/>
    <w:rsid w:val="007D2917"/>
    <w:rsid w:val="007E47C8"/>
    <w:rsid w:val="007F197E"/>
    <w:rsid w:val="007F5D98"/>
    <w:rsid w:val="00830722"/>
    <w:rsid w:val="00862877"/>
    <w:rsid w:val="0086514E"/>
    <w:rsid w:val="008C0D99"/>
    <w:rsid w:val="008F0C5A"/>
    <w:rsid w:val="009041A8"/>
    <w:rsid w:val="009A6777"/>
    <w:rsid w:val="009B6823"/>
    <w:rsid w:val="009C0576"/>
    <w:rsid w:val="009D0E5A"/>
    <w:rsid w:val="009E28E7"/>
    <w:rsid w:val="009F1E84"/>
    <w:rsid w:val="00A004DF"/>
    <w:rsid w:val="00A07F4E"/>
    <w:rsid w:val="00A1314D"/>
    <w:rsid w:val="00A13433"/>
    <w:rsid w:val="00A233C5"/>
    <w:rsid w:val="00A24E5A"/>
    <w:rsid w:val="00A3223C"/>
    <w:rsid w:val="00A45DE5"/>
    <w:rsid w:val="00A62F4C"/>
    <w:rsid w:val="00A642F8"/>
    <w:rsid w:val="00A935DE"/>
    <w:rsid w:val="00AA3F75"/>
    <w:rsid w:val="00AE7073"/>
    <w:rsid w:val="00AE787C"/>
    <w:rsid w:val="00B02E99"/>
    <w:rsid w:val="00B05726"/>
    <w:rsid w:val="00B13D08"/>
    <w:rsid w:val="00B21631"/>
    <w:rsid w:val="00B25E05"/>
    <w:rsid w:val="00B34F00"/>
    <w:rsid w:val="00B4522A"/>
    <w:rsid w:val="00B6105C"/>
    <w:rsid w:val="00B75982"/>
    <w:rsid w:val="00B81CD1"/>
    <w:rsid w:val="00B950E0"/>
    <w:rsid w:val="00B96890"/>
    <w:rsid w:val="00BB219F"/>
    <w:rsid w:val="00BC517F"/>
    <w:rsid w:val="00BE2F0A"/>
    <w:rsid w:val="00C06963"/>
    <w:rsid w:val="00C20796"/>
    <w:rsid w:val="00C63218"/>
    <w:rsid w:val="00C71FC8"/>
    <w:rsid w:val="00C73623"/>
    <w:rsid w:val="00C75153"/>
    <w:rsid w:val="00C864D0"/>
    <w:rsid w:val="00C873F2"/>
    <w:rsid w:val="00C97A07"/>
    <w:rsid w:val="00CA3ADF"/>
    <w:rsid w:val="00CB0A75"/>
    <w:rsid w:val="00CC358A"/>
    <w:rsid w:val="00CD2A49"/>
    <w:rsid w:val="00CE153B"/>
    <w:rsid w:val="00D02E33"/>
    <w:rsid w:val="00D04B90"/>
    <w:rsid w:val="00D15AA3"/>
    <w:rsid w:val="00D61D3A"/>
    <w:rsid w:val="00D81BFA"/>
    <w:rsid w:val="00D92E69"/>
    <w:rsid w:val="00DD056C"/>
    <w:rsid w:val="00DE1DCB"/>
    <w:rsid w:val="00DF65E2"/>
    <w:rsid w:val="00E139BB"/>
    <w:rsid w:val="00E325FC"/>
    <w:rsid w:val="00E357FE"/>
    <w:rsid w:val="00E61D09"/>
    <w:rsid w:val="00E62963"/>
    <w:rsid w:val="00EA38D0"/>
    <w:rsid w:val="00EA4A91"/>
    <w:rsid w:val="00EB334F"/>
    <w:rsid w:val="00ED0426"/>
    <w:rsid w:val="00ED17AF"/>
    <w:rsid w:val="00EE48A6"/>
    <w:rsid w:val="00EE5001"/>
    <w:rsid w:val="00F20B81"/>
    <w:rsid w:val="00F25630"/>
    <w:rsid w:val="00F71BFC"/>
    <w:rsid w:val="00F82676"/>
    <w:rsid w:val="00F82DE8"/>
    <w:rsid w:val="00FC0A7D"/>
    <w:rsid w:val="00FD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69EF"/>
  <w15:docId w15:val="{12E4A114-FACD-4FFE-9368-145A7DC7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9DB"/>
    <w:pPr>
      <w:spacing w:after="0" w:line="240" w:lineRule="auto"/>
      <w:jc w:val="both"/>
    </w:pPr>
    <w:rPr>
      <w:rFonts w:ascii="Calibri" w:eastAsia="Calibri" w:hAnsi="Calibri" w:cs="Times New Roman"/>
    </w:rPr>
  </w:style>
  <w:style w:type="paragraph" w:styleId="1">
    <w:name w:val="heading 1"/>
    <w:basedOn w:val="a"/>
    <w:next w:val="a"/>
    <w:link w:val="10"/>
    <w:uiPriority w:val="99"/>
    <w:qFormat/>
    <w:rsid w:val="000929DB"/>
    <w:pPr>
      <w:keepNext/>
      <w:jc w:val="center"/>
      <w:outlineLvl w:val="0"/>
    </w:pPr>
    <w:rPr>
      <w:rFonts w:ascii="Times New Roman" w:eastAsia="Times New Roman" w:hAnsi="Times New Roman"/>
      <w:sz w:val="28"/>
      <w:szCs w:val="28"/>
      <w:lang w:eastAsia="ru-RU"/>
    </w:rPr>
  </w:style>
  <w:style w:type="paragraph" w:styleId="2">
    <w:name w:val="heading 2"/>
    <w:basedOn w:val="a"/>
    <w:next w:val="a"/>
    <w:link w:val="20"/>
    <w:uiPriority w:val="99"/>
    <w:qFormat/>
    <w:rsid w:val="000929DB"/>
    <w:pPr>
      <w:keepNext/>
      <w:jc w:val="center"/>
      <w:outlineLvl w:val="1"/>
    </w:pPr>
    <w:rPr>
      <w:rFonts w:ascii="Times New Roman" w:eastAsia="Times New Roman" w:hAnsi="Times New Roman"/>
      <w:b/>
      <w:bCs/>
      <w:sz w:val="28"/>
      <w:szCs w:val="28"/>
      <w:lang w:eastAsia="ru-RU"/>
    </w:rPr>
  </w:style>
  <w:style w:type="paragraph" w:styleId="3">
    <w:name w:val="heading 3"/>
    <w:basedOn w:val="a"/>
    <w:next w:val="a"/>
    <w:link w:val="30"/>
    <w:uiPriority w:val="99"/>
    <w:qFormat/>
    <w:rsid w:val="000929DB"/>
    <w:pPr>
      <w:keepNext/>
      <w:jc w:val="center"/>
      <w:outlineLvl w:val="2"/>
    </w:pPr>
    <w:rPr>
      <w:rFonts w:ascii="Times New Roman" w:eastAsia="Times New Roman" w:hAnsi="Times New Roman"/>
      <w:i/>
      <w:iCs/>
      <w:sz w:val="28"/>
      <w:szCs w:val="24"/>
      <w:lang w:eastAsia="ru-RU"/>
    </w:rPr>
  </w:style>
  <w:style w:type="paragraph" w:styleId="4">
    <w:name w:val="heading 4"/>
    <w:basedOn w:val="a"/>
    <w:next w:val="a"/>
    <w:link w:val="40"/>
    <w:uiPriority w:val="99"/>
    <w:qFormat/>
    <w:rsid w:val="000929DB"/>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0929DB"/>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0929DB"/>
    <w:pPr>
      <w:keepNext/>
      <w:jc w:val="center"/>
      <w:outlineLvl w:val="5"/>
    </w:pPr>
    <w:rPr>
      <w:rFonts w:ascii="Times New Roman" w:eastAsia="Times New Roman" w:hAnsi="Times New Roman"/>
      <w:b/>
      <w:sz w:val="24"/>
      <w:szCs w:val="24"/>
      <w:lang w:eastAsia="ru-RU"/>
    </w:rPr>
  </w:style>
  <w:style w:type="paragraph" w:styleId="7">
    <w:name w:val="heading 7"/>
    <w:basedOn w:val="a"/>
    <w:next w:val="a"/>
    <w:link w:val="70"/>
    <w:uiPriority w:val="99"/>
    <w:qFormat/>
    <w:rsid w:val="000929DB"/>
    <w:pPr>
      <w:spacing w:before="240" w:after="60"/>
      <w:jc w:val="left"/>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71BFC"/>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99"/>
    <w:qFormat/>
    <w:rsid w:val="00B96890"/>
    <w:pPr>
      <w:ind w:left="720"/>
      <w:contextualSpacing/>
    </w:pPr>
  </w:style>
  <w:style w:type="character" w:styleId="a4">
    <w:name w:val="Hyperlink"/>
    <w:basedOn w:val="a0"/>
    <w:uiPriority w:val="99"/>
    <w:unhideWhenUsed/>
    <w:rsid w:val="00CD2A49"/>
    <w:rPr>
      <w:color w:val="0000FF" w:themeColor="hyperlink"/>
      <w:u w:val="single"/>
    </w:rPr>
  </w:style>
  <w:style w:type="paragraph" w:customStyle="1" w:styleId="ConsPlusTitle">
    <w:name w:val="ConsPlusTitle"/>
    <w:uiPriority w:val="99"/>
    <w:rsid w:val="00B13D08"/>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B13D08"/>
    <w:rPr>
      <w:rFonts w:ascii="Tahoma" w:hAnsi="Tahoma" w:cs="Tahoma"/>
      <w:sz w:val="16"/>
      <w:szCs w:val="16"/>
    </w:rPr>
  </w:style>
  <w:style w:type="character" w:customStyle="1" w:styleId="a6">
    <w:name w:val="Текст выноски Знак"/>
    <w:basedOn w:val="a0"/>
    <w:link w:val="a5"/>
    <w:uiPriority w:val="99"/>
    <w:semiHidden/>
    <w:rsid w:val="00B13D08"/>
    <w:rPr>
      <w:rFonts w:ascii="Tahoma" w:eastAsia="Calibri" w:hAnsi="Tahoma" w:cs="Tahoma"/>
      <w:sz w:val="16"/>
      <w:szCs w:val="16"/>
    </w:rPr>
  </w:style>
  <w:style w:type="character" w:customStyle="1" w:styleId="10">
    <w:name w:val="Заголовок 1 Знак"/>
    <w:basedOn w:val="a0"/>
    <w:link w:val="1"/>
    <w:uiPriority w:val="99"/>
    <w:rsid w:val="000929DB"/>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0929D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0929DB"/>
    <w:rPr>
      <w:rFonts w:ascii="Times New Roman" w:eastAsia="Times New Roman" w:hAnsi="Times New Roman" w:cs="Times New Roman"/>
      <w:i/>
      <w:iCs/>
      <w:sz w:val="28"/>
      <w:szCs w:val="24"/>
      <w:lang w:eastAsia="ru-RU"/>
    </w:rPr>
  </w:style>
  <w:style w:type="character" w:customStyle="1" w:styleId="40">
    <w:name w:val="Заголовок 4 Знак"/>
    <w:basedOn w:val="a0"/>
    <w:link w:val="4"/>
    <w:uiPriority w:val="99"/>
    <w:rsid w:val="000929D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0929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929DB"/>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9"/>
    <w:rsid w:val="000929D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929DB"/>
  </w:style>
  <w:style w:type="paragraph" w:customStyle="1" w:styleId="a7">
    <w:name w:val="подпись"/>
    <w:basedOn w:val="a"/>
    <w:rsid w:val="000929DB"/>
    <w:pPr>
      <w:tabs>
        <w:tab w:val="left" w:pos="6237"/>
      </w:tabs>
      <w:spacing w:line="240" w:lineRule="atLeast"/>
      <w:ind w:right="5387"/>
      <w:jc w:val="left"/>
    </w:pPr>
    <w:rPr>
      <w:rFonts w:ascii="Times New Roman" w:eastAsia="Times New Roman" w:hAnsi="Times New Roman"/>
      <w:sz w:val="28"/>
      <w:szCs w:val="20"/>
      <w:lang w:eastAsia="ru-RU"/>
    </w:rPr>
  </w:style>
  <w:style w:type="paragraph" w:customStyle="1" w:styleId="ConsPlusNonformat">
    <w:name w:val="ConsPlusNonformat"/>
    <w:uiPriority w:val="99"/>
    <w:rsid w:val="00092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92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92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0929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929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0929D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0929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basedOn w:val="a"/>
    <w:link w:val="a9"/>
    <w:rsid w:val="000929DB"/>
    <w:pPr>
      <w:jc w:val="left"/>
    </w:pPr>
    <w:rPr>
      <w:rFonts w:ascii="Times New Roman" w:eastAsia="Times New Roman" w:hAnsi="Times New Roman"/>
      <w:sz w:val="20"/>
      <w:szCs w:val="20"/>
      <w:lang w:eastAsia="ru-RU"/>
    </w:rPr>
  </w:style>
  <w:style w:type="character" w:customStyle="1" w:styleId="a9">
    <w:name w:val="Текст сноски Знак"/>
    <w:basedOn w:val="a0"/>
    <w:link w:val="a8"/>
    <w:rsid w:val="000929DB"/>
    <w:rPr>
      <w:rFonts w:ascii="Times New Roman" w:eastAsia="Times New Roman" w:hAnsi="Times New Roman" w:cs="Times New Roman"/>
      <w:sz w:val="20"/>
      <w:szCs w:val="20"/>
      <w:lang w:eastAsia="ru-RU"/>
    </w:rPr>
  </w:style>
  <w:style w:type="character" w:styleId="aa">
    <w:name w:val="footnote reference"/>
    <w:basedOn w:val="a0"/>
    <w:uiPriority w:val="99"/>
    <w:semiHidden/>
    <w:rsid w:val="000929DB"/>
    <w:rPr>
      <w:rFonts w:cs="Times New Roman"/>
      <w:vertAlign w:val="superscript"/>
    </w:rPr>
  </w:style>
  <w:style w:type="paragraph" w:styleId="ab">
    <w:name w:val="Body Text"/>
    <w:basedOn w:val="a"/>
    <w:link w:val="ac"/>
    <w:uiPriority w:val="99"/>
    <w:rsid w:val="000929DB"/>
    <w:pPr>
      <w:jc w:val="center"/>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rsid w:val="000929DB"/>
    <w:rPr>
      <w:rFonts w:ascii="Times New Roman" w:eastAsia="Times New Roman" w:hAnsi="Times New Roman" w:cs="Times New Roman"/>
      <w:sz w:val="24"/>
      <w:szCs w:val="24"/>
      <w:lang w:eastAsia="ru-RU"/>
    </w:rPr>
  </w:style>
  <w:style w:type="paragraph" w:styleId="21">
    <w:name w:val="Body Text 2"/>
    <w:basedOn w:val="a"/>
    <w:link w:val="22"/>
    <w:uiPriority w:val="99"/>
    <w:rsid w:val="000929DB"/>
    <w:pPr>
      <w:jc w:val="left"/>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rsid w:val="000929DB"/>
    <w:rPr>
      <w:rFonts w:ascii="Times New Roman" w:eastAsia="Times New Roman" w:hAnsi="Times New Roman" w:cs="Times New Roman"/>
      <w:sz w:val="28"/>
      <w:szCs w:val="28"/>
      <w:lang w:eastAsia="ru-RU"/>
    </w:rPr>
  </w:style>
  <w:style w:type="paragraph" w:styleId="ad">
    <w:name w:val="Body Text Indent"/>
    <w:basedOn w:val="a"/>
    <w:link w:val="ae"/>
    <w:uiPriority w:val="99"/>
    <w:rsid w:val="000929DB"/>
    <w:pPr>
      <w:ind w:firstLine="480"/>
      <w:jc w:val="left"/>
    </w:pPr>
    <w:rPr>
      <w:rFonts w:ascii="Times New Roman" w:eastAsia="Times New Roman" w:hAnsi="Times New Roman"/>
      <w:sz w:val="28"/>
      <w:szCs w:val="24"/>
      <w:lang w:eastAsia="ru-RU"/>
    </w:rPr>
  </w:style>
  <w:style w:type="character" w:customStyle="1" w:styleId="ae">
    <w:name w:val="Основной текст с отступом Знак"/>
    <w:basedOn w:val="a0"/>
    <w:link w:val="ad"/>
    <w:uiPriority w:val="99"/>
    <w:rsid w:val="000929DB"/>
    <w:rPr>
      <w:rFonts w:ascii="Times New Roman" w:eastAsia="Times New Roman" w:hAnsi="Times New Roman" w:cs="Times New Roman"/>
      <w:sz w:val="28"/>
      <w:szCs w:val="24"/>
      <w:lang w:eastAsia="ru-RU"/>
    </w:rPr>
  </w:style>
  <w:style w:type="paragraph" w:customStyle="1" w:styleId="af">
    <w:name w:val="Знак Знак Знак"/>
    <w:basedOn w:val="a"/>
    <w:uiPriority w:val="99"/>
    <w:rsid w:val="000929DB"/>
    <w:pPr>
      <w:spacing w:before="100" w:beforeAutospacing="1" w:after="100" w:afterAutospacing="1"/>
      <w:jc w:val="left"/>
    </w:pPr>
    <w:rPr>
      <w:rFonts w:ascii="Tahoma" w:eastAsia="Times New Roman" w:hAnsi="Tahoma" w:cs="Tahoma"/>
      <w:sz w:val="20"/>
      <w:szCs w:val="20"/>
      <w:lang w:val="en-US"/>
    </w:rPr>
  </w:style>
  <w:style w:type="paragraph" w:customStyle="1" w:styleId="before">
    <w:name w:val="before"/>
    <w:basedOn w:val="a"/>
    <w:uiPriority w:val="99"/>
    <w:rsid w:val="000929DB"/>
    <w:pPr>
      <w:overflowPunct w:val="0"/>
      <w:autoSpaceDE w:val="0"/>
      <w:autoSpaceDN w:val="0"/>
      <w:adjustRightInd w:val="0"/>
      <w:spacing w:before="120"/>
      <w:textAlignment w:val="baseline"/>
    </w:pPr>
    <w:rPr>
      <w:rFonts w:ascii="TimesET" w:eastAsia="Times New Roman" w:hAnsi="TimesET"/>
      <w:sz w:val="20"/>
      <w:szCs w:val="20"/>
      <w:lang w:val="en-GB" w:eastAsia="ru-RU"/>
    </w:rPr>
  </w:style>
  <w:style w:type="paragraph" w:styleId="af0">
    <w:name w:val="footer"/>
    <w:basedOn w:val="a"/>
    <w:link w:val="af1"/>
    <w:uiPriority w:val="99"/>
    <w:rsid w:val="000929DB"/>
    <w:pPr>
      <w:tabs>
        <w:tab w:val="center" w:pos="4677"/>
        <w:tab w:val="right" w:pos="9355"/>
      </w:tabs>
      <w:jc w:val="left"/>
    </w:pPr>
    <w:rPr>
      <w:rFonts w:ascii="Arial" w:eastAsia="Times New Roman" w:hAnsi="Arial"/>
      <w:sz w:val="24"/>
      <w:szCs w:val="20"/>
      <w:lang w:eastAsia="ru-RU"/>
    </w:rPr>
  </w:style>
  <w:style w:type="character" w:customStyle="1" w:styleId="af1">
    <w:name w:val="Нижний колонтитул Знак"/>
    <w:basedOn w:val="a0"/>
    <w:link w:val="af0"/>
    <w:uiPriority w:val="99"/>
    <w:rsid w:val="000929DB"/>
    <w:rPr>
      <w:rFonts w:ascii="Arial" w:eastAsia="Times New Roman" w:hAnsi="Arial" w:cs="Times New Roman"/>
      <w:sz w:val="24"/>
      <w:szCs w:val="20"/>
      <w:lang w:eastAsia="ru-RU"/>
    </w:rPr>
  </w:style>
  <w:style w:type="table" w:styleId="af2">
    <w:name w:val="Table Grid"/>
    <w:basedOn w:val="a1"/>
    <w:uiPriority w:val="39"/>
    <w:rsid w:val="000929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687CC9"/>
    <w:rPr>
      <w:color w:val="800080" w:themeColor="followedHyperlink"/>
      <w:u w:val="single"/>
    </w:rPr>
  </w:style>
  <w:style w:type="paragraph" w:styleId="af4">
    <w:name w:val="Normal (Web)"/>
    <w:basedOn w:val="a"/>
    <w:uiPriority w:val="99"/>
    <w:unhideWhenUsed/>
    <w:rsid w:val="00EA38D0"/>
    <w:pPr>
      <w:spacing w:before="100" w:beforeAutospacing="1" w:after="100" w:afterAutospacing="1"/>
      <w:jc w:val="left"/>
    </w:pPr>
    <w:rPr>
      <w:rFonts w:ascii="Times New Roman" w:eastAsia="Times New Roman" w:hAnsi="Times New Roman"/>
      <w:sz w:val="24"/>
      <w:szCs w:val="24"/>
      <w:lang w:eastAsia="ru-RU"/>
    </w:rPr>
  </w:style>
  <w:style w:type="paragraph" w:styleId="af5">
    <w:name w:val="endnote text"/>
    <w:basedOn w:val="a"/>
    <w:link w:val="af6"/>
    <w:uiPriority w:val="99"/>
    <w:rsid w:val="00257EAD"/>
    <w:pPr>
      <w:autoSpaceDE w:val="0"/>
      <w:autoSpaceDN w:val="0"/>
      <w:jc w:val="left"/>
    </w:pPr>
    <w:rPr>
      <w:rFonts w:ascii="Times New Roman" w:eastAsiaTheme="minorEastAsia" w:hAnsi="Times New Roman"/>
      <w:sz w:val="20"/>
      <w:szCs w:val="20"/>
      <w:lang w:eastAsia="ru-RU"/>
    </w:rPr>
  </w:style>
  <w:style w:type="character" w:customStyle="1" w:styleId="af6">
    <w:name w:val="Текст концевой сноски Знак"/>
    <w:basedOn w:val="a0"/>
    <w:link w:val="af5"/>
    <w:uiPriority w:val="99"/>
    <w:rsid w:val="00257EAD"/>
    <w:rPr>
      <w:rFonts w:ascii="Times New Roman" w:eastAsiaTheme="minorEastAsia" w:hAnsi="Times New Roman" w:cs="Times New Roman"/>
      <w:sz w:val="20"/>
      <w:szCs w:val="20"/>
      <w:lang w:eastAsia="ru-RU"/>
    </w:rPr>
  </w:style>
  <w:style w:type="paragraph" w:styleId="HTML">
    <w:name w:val="HTML Preformatted"/>
    <w:basedOn w:val="a"/>
    <w:link w:val="HTML0"/>
    <w:uiPriority w:val="99"/>
    <w:semiHidden/>
    <w:unhideWhenUsed/>
    <w:rsid w:val="0025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7EA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243875">
      <w:bodyDiv w:val="1"/>
      <w:marLeft w:val="0"/>
      <w:marRight w:val="0"/>
      <w:marTop w:val="0"/>
      <w:marBottom w:val="0"/>
      <w:divBdr>
        <w:top w:val="none" w:sz="0" w:space="0" w:color="auto"/>
        <w:left w:val="none" w:sz="0" w:space="0" w:color="auto"/>
        <w:bottom w:val="none" w:sz="0" w:space="0" w:color="auto"/>
        <w:right w:val="none" w:sz="0" w:space="0" w:color="auto"/>
      </w:divBdr>
      <w:divsChild>
        <w:div w:id="2000189006">
          <w:marLeft w:val="0"/>
          <w:marRight w:val="0"/>
          <w:marTop w:val="0"/>
          <w:marBottom w:val="0"/>
          <w:divBdr>
            <w:top w:val="none" w:sz="0" w:space="0" w:color="auto"/>
            <w:left w:val="none" w:sz="0" w:space="0" w:color="auto"/>
            <w:bottom w:val="none" w:sz="0" w:space="0" w:color="auto"/>
            <w:right w:val="none" w:sz="0" w:space="0" w:color="auto"/>
          </w:divBdr>
        </w:div>
      </w:divsChild>
    </w:div>
    <w:div w:id="1428236674">
      <w:bodyDiv w:val="1"/>
      <w:marLeft w:val="0"/>
      <w:marRight w:val="0"/>
      <w:marTop w:val="0"/>
      <w:marBottom w:val="0"/>
      <w:divBdr>
        <w:top w:val="none" w:sz="0" w:space="0" w:color="auto"/>
        <w:left w:val="none" w:sz="0" w:space="0" w:color="auto"/>
        <w:bottom w:val="none" w:sz="0" w:space="0" w:color="auto"/>
        <w:right w:val="none" w:sz="0" w:space="0" w:color="auto"/>
      </w:divBdr>
    </w:div>
    <w:div w:id="1739591383">
      <w:bodyDiv w:val="1"/>
      <w:marLeft w:val="0"/>
      <w:marRight w:val="0"/>
      <w:marTop w:val="0"/>
      <w:marBottom w:val="0"/>
      <w:divBdr>
        <w:top w:val="none" w:sz="0" w:space="0" w:color="auto"/>
        <w:left w:val="none" w:sz="0" w:space="0" w:color="auto"/>
        <w:bottom w:val="none" w:sz="0" w:space="0" w:color="auto"/>
        <w:right w:val="none" w:sz="0" w:space="0" w:color="auto"/>
      </w:divBdr>
    </w:div>
    <w:div w:id="2051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A3CA856AD1EED16A7B277D650DB0B2F&amp;req=doc&amp;base=LAW&amp;n=389226&amp;dst=199&amp;fld=134&amp;REFFIELD=134&amp;REFDST=11&amp;REFDOC=383437&amp;REFBASE=LAW&amp;stat=refcode%3D16876%3Bdstident%3D199%3Bindex%3D712&amp;date=22.07.2021" TargetMode="External"/><Relationship Id="rId13" Type="http://schemas.openxmlformats.org/officeDocument/2006/relationships/hyperlink" Target="https://login.consultant.ru/link/?rnd=A02CC85ADD574C5B8DCC8DDFC40F1C04&amp;req=doc&amp;base=LAW&amp;n=389226&amp;dst=232&amp;fld=134&amp;REFFIELD=134&amp;REFDST=313663&amp;REFDOC=115135&amp;REFBASE=RLAW220&amp;stat=refcode%3D16876%3Bdstident%3D232%3Bindex%3D89845&amp;date=09.08.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101;&#1082;&#1086;&#1085;&#1086;&#1084;&#1080;&#1082;&#1072;.&#1083;&#1080;&#1087;&#1077;&#1094;&#1082;&#1072;&#1103;&#1086;&#1073;&#1083;&#1072;&#1089;&#1090;&#1100;.&#1088;&#1092;/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A3CA856AD1EED16A7B277D650DB0B2F&amp;req=doc&amp;base=LAW&amp;n=389226&amp;dst=199&amp;fld=134&amp;REFFIELD=134&amp;REFDST=11&amp;REFDOC=383437&amp;REFBASE=LAW&amp;stat=refcode%3D16876%3Bdstident%3D199%3Bindex%3D712&amp;date=22.07.2021" TargetMode="External"/><Relationship Id="rId5" Type="http://schemas.openxmlformats.org/officeDocument/2006/relationships/webSettings" Target="webSettings.xml"/><Relationship Id="rId15" Type="http://schemas.openxmlformats.org/officeDocument/2006/relationships/hyperlink" Target="consultantplus://offline/ref=94904520C36B897C06654D693325E8F63DFC805C9C8A049E944034F24FEE5926R1M5N" TargetMode="External"/><Relationship Id="rId10" Type="http://schemas.openxmlformats.org/officeDocument/2006/relationships/hyperlink" Target="https://login.consultant.ru/link/?rnd=3A3CA856AD1EED16A7B277D650DB0B2F&amp;req=doc&amp;base=LAW&amp;n=389226&amp;dst=199&amp;fld=134&amp;REFFIELD=134&amp;REFDST=11&amp;REFDOC=383437&amp;REFBASE=LAW&amp;stat=refcode%3D16876%3Bdstident%3D199%3Bindex%3D712&amp;date=22.07.2021" TargetMode="External"/><Relationship Id="rId4" Type="http://schemas.openxmlformats.org/officeDocument/2006/relationships/settings" Target="settings.xml"/><Relationship Id="rId9" Type="http://schemas.openxmlformats.org/officeDocument/2006/relationships/hyperlink" Target="https://login.consultant.ru/link/?rnd=3A3CA856AD1EED16A7B277D650DB0B2F&amp;req=doc&amp;base=LAW&amp;n=389226&amp;dst=231&amp;fld=134&amp;REFFIELD=134&amp;REFDST=11&amp;REFDOC=383437&amp;REFBASE=LAW&amp;stat=refcode%3D16876%3Bdstident%3D231%3Bindex%3D712&amp;date=22.07.2021" TargetMode="External"/><Relationship Id="rId14" Type="http://schemas.openxmlformats.org/officeDocument/2006/relationships/hyperlink" Target="https://login.consultant.ru/link/?rnd=A02CC85ADD574C5B8DCC8DDFC40F1C04&amp;req=doc&amp;base=LAW&amp;n=389226&amp;REFFIELD=134&amp;REFDST=313688&amp;REFDOC=115135&amp;REFBASE=RLAW220&amp;stat=refcode%3D16876%3Bindex%3D89870&amp;date=09.08.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10CF-32FB-4D02-B5FB-4EC605BB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6785</Words>
  <Characters>38680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Галина Вячеславовна</dc:creator>
  <cp:lastModifiedBy>1 1</cp:lastModifiedBy>
  <cp:revision>2</cp:revision>
  <dcterms:created xsi:type="dcterms:W3CDTF">2021-08-10T13:01:00Z</dcterms:created>
  <dcterms:modified xsi:type="dcterms:W3CDTF">2021-08-10T13:01:00Z</dcterms:modified>
</cp:coreProperties>
</file>